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B5" w:rsidRPr="002866C8" w:rsidRDefault="00DB51B5" w:rsidP="00DB51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 xml:space="preserve">Temeljem  članka 10.  Odluke o donošenju Programa utroška sredstava „Tekući prijenosi za poticanje razvoja gospodarstva 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“ utvrđenih Proračunom 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 za 2023. godinu („Narodne novine </w:t>
      </w:r>
      <w:r w:rsidRPr="002866C8">
        <w:rPr>
          <w:rFonts w:ascii="Times New Roman" w:hAnsi="Times New Roman"/>
          <w:sz w:val="24"/>
          <w:szCs w:val="24"/>
        </w:rPr>
        <w:br/>
        <w:t xml:space="preserve">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>“,</w:t>
      </w:r>
      <w:r w:rsidRPr="002866C8">
        <w:rPr>
          <w:rFonts w:ascii="Times New Roman" w:hAnsi="Times New Roman"/>
          <w:sz w:val="2"/>
          <w:szCs w:val="2"/>
        </w:rPr>
        <w:t xml:space="preserve"> </w:t>
      </w:r>
      <w:r w:rsidRPr="002866C8">
        <w:rPr>
          <w:rFonts w:ascii="Times New Roman" w:hAnsi="Times New Roman"/>
          <w:sz w:val="24"/>
          <w:szCs w:val="24"/>
        </w:rPr>
        <w:t xml:space="preserve">broj: </w:t>
      </w:r>
      <w:r w:rsidRPr="006462EB">
        <w:rPr>
          <w:rFonts w:ascii="Times New Roman" w:hAnsi="Times New Roman"/>
          <w:sz w:val="24"/>
          <w:szCs w:val="24"/>
        </w:rPr>
        <w:t>1</w:t>
      </w:r>
      <w:r w:rsidR="006462EB" w:rsidRPr="006462EB">
        <w:rPr>
          <w:rFonts w:ascii="Times New Roman" w:hAnsi="Times New Roman"/>
          <w:sz w:val="24"/>
          <w:szCs w:val="24"/>
        </w:rPr>
        <w:t>5</w:t>
      </w:r>
      <w:r w:rsidRPr="006462EB">
        <w:rPr>
          <w:rFonts w:ascii="Times New Roman" w:hAnsi="Times New Roman"/>
          <w:sz w:val="24"/>
          <w:szCs w:val="24"/>
        </w:rPr>
        <w:t>/23</w:t>
      </w:r>
      <w:r w:rsidRPr="002866C8">
        <w:rPr>
          <w:rFonts w:ascii="Times New Roman" w:hAnsi="Times New Roman"/>
          <w:sz w:val="24"/>
          <w:szCs w:val="24"/>
        </w:rPr>
        <w:t xml:space="preserve">), Ministarstvo gospodarstva 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 objavljuje: </w:t>
      </w:r>
    </w:p>
    <w:p w:rsidR="00DB51B5" w:rsidRPr="002866C8" w:rsidRDefault="00DB51B5" w:rsidP="00DB51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51B5" w:rsidRPr="002866C8" w:rsidRDefault="00DB51B5" w:rsidP="00DB51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J A V N I   P O Z I V</w:t>
      </w:r>
    </w:p>
    <w:p w:rsidR="00DB51B5" w:rsidRPr="002866C8" w:rsidRDefault="00DB51B5" w:rsidP="00DB51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za podnošenje zahtjeva </w:t>
      </w:r>
      <w:r w:rsidR="009436A7">
        <w:rPr>
          <w:rFonts w:ascii="Times New Roman" w:hAnsi="Times New Roman"/>
          <w:b/>
          <w:noProof/>
          <w:sz w:val="24"/>
          <w:szCs w:val="24"/>
        </w:rPr>
        <w:t>za dod</w:t>
      </w:r>
      <w:r w:rsidRPr="002866C8">
        <w:rPr>
          <w:rFonts w:ascii="Times New Roman" w:hAnsi="Times New Roman"/>
          <w:b/>
          <w:noProof/>
          <w:sz w:val="24"/>
          <w:szCs w:val="24"/>
        </w:rPr>
        <w:t>jelu sredstava za poticanje razvoja gospodarstva</w:t>
      </w:r>
    </w:p>
    <w:p w:rsidR="00DB51B5" w:rsidRPr="002866C8" w:rsidRDefault="00DB51B5" w:rsidP="00DB51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 xml:space="preserve"> Županije Zapadnohercegovačke utvrđenih Proračunom </w:t>
      </w:r>
    </w:p>
    <w:p w:rsidR="00DB51B5" w:rsidRPr="002866C8" w:rsidRDefault="00DB51B5" w:rsidP="00DB51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>Županije Zapadnohercegovačke za 2023. godinu</w:t>
      </w:r>
    </w:p>
    <w:p w:rsidR="00DB51B5" w:rsidRPr="002866C8" w:rsidRDefault="00DB51B5" w:rsidP="00652FB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400BF" w:rsidRPr="002866C8" w:rsidRDefault="00652FB5" w:rsidP="00D8730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PREDMET POZIVA</w:t>
      </w:r>
    </w:p>
    <w:p w:rsidR="00652FB5" w:rsidRPr="005D0163" w:rsidRDefault="00652FB5" w:rsidP="00652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>Predmet Javnog poziva je p</w:t>
      </w:r>
      <w:r w:rsidR="00DB51B5" w:rsidRPr="002866C8">
        <w:rPr>
          <w:rFonts w:ascii="Times New Roman" w:hAnsi="Times New Roman"/>
          <w:sz w:val="24"/>
          <w:szCs w:val="24"/>
        </w:rPr>
        <w:t>rikupljanje prijava za dodjelu poticajnih financijskih</w:t>
      </w:r>
      <w:r w:rsidRPr="002866C8">
        <w:rPr>
          <w:rFonts w:ascii="Times New Roman" w:hAnsi="Times New Roman"/>
          <w:sz w:val="24"/>
          <w:szCs w:val="24"/>
        </w:rPr>
        <w:t xml:space="preserve"> sredstava namijenjenih</w:t>
      </w:r>
      <w:r w:rsidRPr="002866C8">
        <w:rPr>
          <w:rFonts w:ascii="Times New Roman" w:hAnsi="Times New Roman"/>
          <w:noProof/>
          <w:sz w:val="24"/>
          <w:szCs w:val="24"/>
        </w:rPr>
        <w:t xml:space="preserve"> za poticanje razvoja gospodarstva Županije Zapadnohercegovačke u 202</w:t>
      </w:r>
      <w:r w:rsidR="008D08EA" w:rsidRPr="002866C8">
        <w:rPr>
          <w:rFonts w:ascii="Times New Roman" w:hAnsi="Times New Roman"/>
          <w:noProof/>
          <w:sz w:val="24"/>
          <w:szCs w:val="24"/>
        </w:rPr>
        <w:t>3</w:t>
      </w:r>
      <w:r w:rsidRPr="002866C8">
        <w:rPr>
          <w:rFonts w:ascii="Times New Roman" w:hAnsi="Times New Roman"/>
          <w:noProof/>
          <w:sz w:val="24"/>
          <w:szCs w:val="24"/>
        </w:rPr>
        <w:t>. godini</w:t>
      </w:r>
      <w:r w:rsidRPr="002866C8">
        <w:rPr>
          <w:rFonts w:ascii="Times New Roman" w:hAnsi="Times New Roman"/>
          <w:sz w:val="24"/>
          <w:szCs w:val="24"/>
        </w:rPr>
        <w:t xml:space="preserve"> osiguranih Proračunom </w:t>
      </w:r>
      <w:r w:rsidRPr="005D0163">
        <w:rPr>
          <w:rFonts w:ascii="Times New Roman" w:hAnsi="Times New Roman"/>
          <w:sz w:val="24"/>
          <w:szCs w:val="24"/>
        </w:rPr>
        <w:t xml:space="preserve">Županije </w:t>
      </w:r>
      <w:proofErr w:type="spellStart"/>
      <w:r w:rsidRPr="005D0163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5D0163">
        <w:rPr>
          <w:rFonts w:ascii="Times New Roman" w:hAnsi="Times New Roman"/>
          <w:sz w:val="24"/>
          <w:szCs w:val="24"/>
        </w:rPr>
        <w:t xml:space="preserve">, </w:t>
      </w:r>
      <w:r w:rsidRPr="005D0163">
        <w:rPr>
          <w:rFonts w:ascii="Times New Roman" w:hAnsi="Times New Roman"/>
          <w:noProof/>
          <w:sz w:val="24"/>
          <w:szCs w:val="24"/>
        </w:rPr>
        <w:t xml:space="preserve">a sukladno članku </w:t>
      </w:r>
      <w:r w:rsidR="008D08EA" w:rsidRPr="005D0163">
        <w:rPr>
          <w:rFonts w:ascii="Times New Roman" w:hAnsi="Times New Roman"/>
          <w:noProof/>
          <w:sz w:val="24"/>
          <w:szCs w:val="24"/>
        </w:rPr>
        <w:t xml:space="preserve">4. točke c), d) i e) </w:t>
      </w:r>
      <w:r w:rsidRPr="005D0163">
        <w:rPr>
          <w:rFonts w:ascii="Times New Roman" w:hAnsi="Times New Roman"/>
          <w:noProof/>
          <w:sz w:val="24"/>
          <w:szCs w:val="24"/>
        </w:rPr>
        <w:t xml:space="preserve"> Odluke </w:t>
      </w:r>
      <w:r w:rsidRPr="005D0163">
        <w:rPr>
          <w:rFonts w:ascii="Times New Roman" w:hAnsi="Times New Roman"/>
          <w:sz w:val="24"/>
          <w:szCs w:val="24"/>
        </w:rPr>
        <w:t xml:space="preserve">o donošenju Programa utroška sredstava "Tekući prijenosi </w:t>
      </w:r>
      <w:r w:rsidRPr="005D0163">
        <w:rPr>
          <w:rFonts w:ascii="Times New Roman" w:hAnsi="Times New Roman"/>
          <w:noProof/>
          <w:sz w:val="24"/>
          <w:szCs w:val="24"/>
        </w:rPr>
        <w:t>za poticanje razvoja gospodarstva Županije Zapadnohercegovačke"</w:t>
      </w:r>
      <w:r w:rsidRPr="005D0163">
        <w:rPr>
          <w:rFonts w:ascii="Times New Roman" w:hAnsi="Times New Roman"/>
          <w:sz w:val="24"/>
          <w:szCs w:val="24"/>
        </w:rPr>
        <w:t xml:space="preserve"> utvrđenih Proračunom Županije </w:t>
      </w:r>
      <w:proofErr w:type="spellStart"/>
      <w:r w:rsidRPr="005D0163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5D0163">
        <w:rPr>
          <w:rFonts w:ascii="Times New Roman" w:hAnsi="Times New Roman"/>
          <w:sz w:val="24"/>
          <w:szCs w:val="24"/>
        </w:rPr>
        <w:t xml:space="preserve"> za 202</w:t>
      </w:r>
      <w:r w:rsidR="008D08EA" w:rsidRPr="005D0163">
        <w:rPr>
          <w:rFonts w:ascii="Times New Roman" w:hAnsi="Times New Roman"/>
          <w:sz w:val="24"/>
          <w:szCs w:val="24"/>
        </w:rPr>
        <w:t>3</w:t>
      </w:r>
      <w:r w:rsidRPr="005D0163">
        <w:rPr>
          <w:rFonts w:ascii="Times New Roman" w:hAnsi="Times New Roman"/>
          <w:sz w:val="24"/>
          <w:szCs w:val="24"/>
        </w:rPr>
        <w:t xml:space="preserve">. godinu („Narodne novine Županije </w:t>
      </w:r>
      <w:proofErr w:type="spellStart"/>
      <w:r w:rsidRPr="005D0163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5D0163">
        <w:rPr>
          <w:rFonts w:ascii="Times New Roman" w:hAnsi="Times New Roman"/>
          <w:sz w:val="24"/>
          <w:szCs w:val="24"/>
        </w:rPr>
        <w:t>“, broj: 1</w:t>
      </w:r>
      <w:r w:rsidR="005D0163" w:rsidRPr="005D0163">
        <w:rPr>
          <w:rFonts w:ascii="Times New Roman" w:hAnsi="Times New Roman"/>
          <w:sz w:val="24"/>
          <w:szCs w:val="24"/>
        </w:rPr>
        <w:t>5</w:t>
      </w:r>
      <w:r w:rsidRPr="005D0163">
        <w:rPr>
          <w:rFonts w:ascii="Times New Roman" w:hAnsi="Times New Roman"/>
          <w:sz w:val="24"/>
          <w:szCs w:val="24"/>
        </w:rPr>
        <w:t>/2</w:t>
      </w:r>
      <w:r w:rsidR="005D0163" w:rsidRPr="005D0163">
        <w:rPr>
          <w:rFonts w:ascii="Times New Roman" w:hAnsi="Times New Roman"/>
          <w:sz w:val="24"/>
          <w:szCs w:val="24"/>
        </w:rPr>
        <w:t>3</w:t>
      </w:r>
      <w:r w:rsidRPr="005D0163">
        <w:rPr>
          <w:rFonts w:ascii="Times New Roman" w:hAnsi="Times New Roman"/>
          <w:sz w:val="24"/>
          <w:szCs w:val="24"/>
        </w:rPr>
        <w:t>) (u daljnjem tekstu: Odluka).</w:t>
      </w:r>
    </w:p>
    <w:p w:rsidR="004530BF" w:rsidRPr="002866C8" w:rsidRDefault="004530BF" w:rsidP="00652F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00BF" w:rsidRPr="002866C8" w:rsidRDefault="004530BF" w:rsidP="00652FB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 xml:space="preserve">SVRHA I </w:t>
      </w:r>
      <w:r w:rsidR="00652FB5" w:rsidRPr="002866C8">
        <w:rPr>
          <w:rFonts w:ascii="Times New Roman" w:hAnsi="Times New Roman"/>
          <w:b/>
          <w:noProof/>
          <w:sz w:val="24"/>
          <w:szCs w:val="24"/>
        </w:rPr>
        <w:t>NAMJENA SREDSTAVA ZA POTICAJE</w:t>
      </w:r>
    </w:p>
    <w:p w:rsidR="003143D3" w:rsidRPr="002866C8" w:rsidRDefault="008D08EA" w:rsidP="00652FB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Svrha Programa je doprin</w:t>
      </w:r>
      <w:r w:rsidR="00C56FFC">
        <w:rPr>
          <w:rFonts w:ascii="Times New Roman" w:hAnsi="Times New Roman"/>
          <w:noProof/>
          <w:sz w:val="24"/>
          <w:szCs w:val="24"/>
        </w:rPr>
        <w:t>i</w:t>
      </w:r>
      <w:r w:rsidRPr="002866C8">
        <w:rPr>
          <w:rFonts w:ascii="Times New Roman" w:hAnsi="Times New Roman"/>
          <w:noProof/>
          <w:sz w:val="24"/>
          <w:szCs w:val="24"/>
        </w:rPr>
        <w:t xml:space="preserve">jeti ostvarenju strateškog cilja 1: Ekonomski razvijena Županija Zapadnohercegovačka definirana </w:t>
      </w:r>
      <w:r w:rsidR="00652FB5" w:rsidRPr="002866C8">
        <w:rPr>
          <w:rFonts w:ascii="Times New Roman" w:hAnsi="Times New Roman"/>
          <w:noProof/>
          <w:sz w:val="24"/>
          <w:szCs w:val="24"/>
        </w:rPr>
        <w:t>Strategijom razvoja Županije Zapadnohercegovačke za razdoblje 2021.-2027. godine („Narodne novine Županije Zap</w:t>
      </w:r>
      <w:r w:rsidRPr="002866C8">
        <w:rPr>
          <w:rFonts w:ascii="Times New Roman" w:hAnsi="Times New Roman"/>
          <w:noProof/>
          <w:sz w:val="24"/>
          <w:szCs w:val="24"/>
        </w:rPr>
        <w:t>adnohercegovačke“, broj: 6</w:t>
      </w:r>
      <w:r w:rsidR="00D94877" w:rsidRPr="002866C8">
        <w:rPr>
          <w:rFonts w:ascii="Times New Roman" w:hAnsi="Times New Roman"/>
          <w:noProof/>
          <w:sz w:val="24"/>
          <w:szCs w:val="24"/>
        </w:rPr>
        <w:t>/21) i sukladno Dokumentu okvirnog Proračuna Županije Zapadnohercegovačke 2022.-2024. godine</w:t>
      </w:r>
      <w:r w:rsidR="004B1B5B" w:rsidRPr="002866C8">
        <w:rPr>
          <w:rFonts w:ascii="Times New Roman" w:hAnsi="Times New Roman"/>
          <w:noProof/>
          <w:sz w:val="24"/>
          <w:szCs w:val="24"/>
        </w:rPr>
        <w:t>.</w:t>
      </w:r>
    </w:p>
    <w:p w:rsidR="00652FB5" w:rsidRPr="002866C8" w:rsidRDefault="00652FB5" w:rsidP="003143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 xml:space="preserve">Dodijeliti će se </w:t>
      </w:r>
      <w:r w:rsidR="008D08EA" w:rsidRPr="002866C8">
        <w:rPr>
          <w:rFonts w:ascii="Times New Roman" w:hAnsi="Times New Roman"/>
          <w:noProof/>
          <w:sz w:val="24"/>
          <w:szCs w:val="24"/>
        </w:rPr>
        <w:t xml:space="preserve">poticajna financijska </w:t>
      </w:r>
      <w:r w:rsidRPr="002866C8">
        <w:rPr>
          <w:rFonts w:ascii="Times New Roman" w:hAnsi="Times New Roman"/>
          <w:noProof/>
          <w:sz w:val="24"/>
          <w:szCs w:val="24"/>
        </w:rPr>
        <w:t>sredstva za</w:t>
      </w:r>
      <w:r w:rsidR="008D08EA" w:rsidRPr="002866C8">
        <w:rPr>
          <w:rFonts w:ascii="Times New Roman" w:hAnsi="Times New Roman"/>
          <w:noProof/>
          <w:sz w:val="24"/>
          <w:szCs w:val="24"/>
        </w:rPr>
        <w:t xml:space="preserve"> sljedeće namjene</w:t>
      </w:r>
      <w:r w:rsidRPr="002866C8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8D08EA" w:rsidRPr="002866C8" w:rsidRDefault="007E4801" w:rsidP="008D08EA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 xml:space="preserve">- </w:t>
      </w:r>
      <w:r w:rsidR="00666D3A">
        <w:rPr>
          <w:rFonts w:ascii="Times New Roman" w:hAnsi="Times New Roman"/>
          <w:b/>
          <w:noProof/>
          <w:sz w:val="24"/>
          <w:szCs w:val="24"/>
        </w:rPr>
        <w:t>za novoosnovane poslovne subjekte/</w:t>
      </w:r>
      <w:r w:rsidR="00B96BB1" w:rsidRPr="002866C8">
        <w:rPr>
          <w:rFonts w:ascii="Times New Roman" w:hAnsi="Times New Roman"/>
          <w:b/>
          <w:noProof/>
          <w:sz w:val="24"/>
          <w:szCs w:val="24"/>
        </w:rPr>
        <w:t>poduzetnike početnike</w:t>
      </w:r>
      <w:r w:rsidR="008D08EA" w:rsidRPr="002866C8">
        <w:rPr>
          <w:rFonts w:ascii="Times New Roman" w:hAnsi="Times New Roman"/>
          <w:noProof/>
          <w:sz w:val="24"/>
          <w:szCs w:val="24"/>
        </w:rPr>
        <w:t xml:space="preserve"> sa svrhom sufinanciranja troškova registracije i troškova nabave opreme s ciljem održavanja pozitivnog trenda poduzetničke aktivnosti i povećanja broja novoosnovanih subjekata malog gospodarst</w:t>
      </w:r>
      <w:r w:rsidR="007A0D30">
        <w:rPr>
          <w:rFonts w:ascii="Times New Roman" w:hAnsi="Times New Roman"/>
          <w:noProof/>
          <w:sz w:val="24"/>
          <w:szCs w:val="24"/>
        </w:rPr>
        <w:t>va na području Županije Zapadno</w:t>
      </w:r>
      <w:r w:rsidR="008D08EA" w:rsidRPr="002866C8">
        <w:rPr>
          <w:rFonts w:ascii="Times New Roman" w:hAnsi="Times New Roman"/>
          <w:noProof/>
          <w:sz w:val="24"/>
          <w:szCs w:val="24"/>
        </w:rPr>
        <w:t>hercegovačke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 te stvaranja novih radnih mjesta</w:t>
      </w:r>
      <w:r w:rsidR="008D08EA" w:rsidRPr="002866C8">
        <w:rPr>
          <w:rFonts w:ascii="Times New Roman" w:hAnsi="Times New Roman"/>
          <w:noProof/>
          <w:sz w:val="24"/>
          <w:szCs w:val="24"/>
        </w:rPr>
        <w:t>.</w:t>
      </w:r>
    </w:p>
    <w:p w:rsidR="00652FB5" w:rsidRPr="002866C8" w:rsidRDefault="007E4801" w:rsidP="00652FB5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 xml:space="preserve">- </w:t>
      </w:r>
      <w:r w:rsidR="004530BF" w:rsidRPr="002866C8">
        <w:rPr>
          <w:rFonts w:ascii="Times New Roman" w:hAnsi="Times New Roman"/>
          <w:b/>
          <w:noProof/>
          <w:sz w:val="24"/>
          <w:szCs w:val="24"/>
        </w:rPr>
        <w:t xml:space="preserve">za </w:t>
      </w:r>
      <w:r w:rsidR="008B55EA">
        <w:rPr>
          <w:rFonts w:ascii="Times New Roman" w:hAnsi="Times New Roman"/>
          <w:b/>
          <w:noProof/>
          <w:sz w:val="24"/>
          <w:szCs w:val="24"/>
        </w:rPr>
        <w:t xml:space="preserve">jačanje i </w:t>
      </w:r>
      <w:r w:rsidR="004530BF" w:rsidRPr="002866C8">
        <w:rPr>
          <w:rFonts w:ascii="Times New Roman" w:hAnsi="Times New Roman"/>
          <w:b/>
          <w:noProof/>
          <w:sz w:val="24"/>
          <w:szCs w:val="24"/>
        </w:rPr>
        <w:t>razvoj ženskog poduzetništva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 sa svrhom osnivanja odnosno registracije poslovnih subjekata u kojem je vlasnik isključivo žena kao i s ciljem tehnološkog unapređen</w:t>
      </w:r>
      <w:r w:rsidR="00703249">
        <w:rPr>
          <w:rFonts w:ascii="Times New Roman" w:hAnsi="Times New Roman"/>
          <w:noProof/>
          <w:sz w:val="24"/>
          <w:szCs w:val="24"/>
        </w:rPr>
        <w:t>ja poslovanja već postojećih takv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ih poduzeća u svrhu novog zapošljavanja. </w:t>
      </w:r>
    </w:p>
    <w:p w:rsidR="004530BF" w:rsidRPr="002866C8" w:rsidRDefault="00652FB5" w:rsidP="00652FB5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 xml:space="preserve">- </w:t>
      </w:r>
      <w:r w:rsidR="004530BF" w:rsidRPr="002866C8">
        <w:rPr>
          <w:rFonts w:ascii="Times New Roman" w:hAnsi="Times New Roman"/>
          <w:b/>
          <w:noProof/>
          <w:sz w:val="24"/>
          <w:szCs w:val="24"/>
        </w:rPr>
        <w:t>za refundiranje dijela troškova</w:t>
      </w:r>
      <w:r w:rsidR="007D077D"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="004530BF" w:rsidRPr="002866C8">
        <w:rPr>
          <w:rFonts w:ascii="Times New Roman" w:hAnsi="Times New Roman"/>
          <w:b/>
          <w:noProof/>
          <w:sz w:val="24"/>
          <w:szCs w:val="24"/>
        </w:rPr>
        <w:t>u cilju povećanja kapaciteta poslovnih subjekata i drugih organizacija u pripremi i prijavi projekata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 na otvorene pozive i natječaje iz programa Europske unije i drugih međunarodnih izvora financiranja koji su na raspolaganju u Bosni i Hercegovini.</w:t>
      </w:r>
      <w:r w:rsidR="004530BF" w:rsidRPr="002866C8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4530BF" w:rsidRPr="002866C8" w:rsidRDefault="004530BF" w:rsidP="00652FB5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400BF" w:rsidRPr="002866C8" w:rsidRDefault="004530BF" w:rsidP="004530B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>VISINA FINANCIJSKIH SREDSTAVA ZA POTICAJE</w:t>
      </w:r>
    </w:p>
    <w:p w:rsidR="0024159A" w:rsidRPr="002866C8" w:rsidRDefault="00D87305" w:rsidP="0024159A">
      <w:pPr>
        <w:spacing w:after="0" w:line="0" w:lineRule="atLeast"/>
        <w:ind w:right="-2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652FB5" w:rsidRPr="002866C8">
        <w:rPr>
          <w:rFonts w:ascii="Times New Roman" w:hAnsi="Times New Roman"/>
          <w:noProof/>
          <w:sz w:val="24"/>
          <w:szCs w:val="24"/>
        </w:rPr>
        <w:t xml:space="preserve">Visina dodjele 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poticajnih financijskih </w:t>
      </w:r>
      <w:r w:rsidR="00652FB5" w:rsidRPr="002866C8">
        <w:rPr>
          <w:rFonts w:ascii="Times New Roman" w:hAnsi="Times New Roman"/>
          <w:noProof/>
          <w:sz w:val="24"/>
          <w:szCs w:val="24"/>
        </w:rPr>
        <w:t>sredstava po pojedinoj namjeni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 iznosi:</w:t>
      </w:r>
    </w:p>
    <w:p w:rsidR="0024159A" w:rsidRPr="002866C8" w:rsidRDefault="0024159A" w:rsidP="0024159A">
      <w:pPr>
        <w:spacing w:after="0" w:line="0" w:lineRule="atLeast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-</w:t>
      </w:r>
      <w:r w:rsidR="00700E86"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za </w:t>
      </w:r>
      <w:r w:rsidR="00666D3A">
        <w:rPr>
          <w:rFonts w:ascii="Times New Roman" w:hAnsi="Times New Roman"/>
          <w:noProof/>
          <w:sz w:val="24"/>
          <w:szCs w:val="24"/>
        </w:rPr>
        <w:t>novoosnovane poslovne subjekte/</w:t>
      </w:r>
      <w:r w:rsidR="004530BF" w:rsidRPr="002866C8">
        <w:rPr>
          <w:rFonts w:ascii="Times New Roman" w:hAnsi="Times New Roman"/>
          <w:noProof/>
          <w:sz w:val="24"/>
          <w:szCs w:val="24"/>
        </w:rPr>
        <w:t xml:space="preserve">poduzetnike početnike </w:t>
      </w:r>
      <w:r w:rsidR="004530BF" w:rsidRPr="002866C8">
        <w:rPr>
          <w:rFonts w:ascii="Times New Roman" w:hAnsi="Times New Roman"/>
          <w:sz w:val="24"/>
          <w:szCs w:val="24"/>
        </w:rPr>
        <w:t xml:space="preserve">osigurana su financijska sredstva u </w:t>
      </w:r>
      <w:r w:rsidR="00652FB5" w:rsidRPr="002866C8">
        <w:rPr>
          <w:rFonts w:ascii="Times New Roman" w:hAnsi="Times New Roman"/>
          <w:sz w:val="24"/>
          <w:szCs w:val="24"/>
        </w:rPr>
        <w:t xml:space="preserve">iznosu od </w:t>
      </w:r>
      <w:r w:rsidR="004530BF" w:rsidRPr="002866C8">
        <w:rPr>
          <w:rFonts w:ascii="Times New Roman" w:hAnsi="Times New Roman"/>
          <w:sz w:val="24"/>
          <w:szCs w:val="24"/>
        </w:rPr>
        <w:t>5</w:t>
      </w:r>
      <w:r w:rsidR="00652FB5" w:rsidRPr="002866C8">
        <w:rPr>
          <w:rFonts w:ascii="Times New Roman" w:hAnsi="Times New Roman"/>
          <w:sz w:val="24"/>
          <w:szCs w:val="24"/>
        </w:rPr>
        <w:t xml:space="preserve">0.000,00 KM, </w:t>
      </w:r>
      <w:r w:rsidRPr="002866C8">
        <w:rPr>
          <w:rFonts w:ascii="Times New Roman" w:hAnsi="Times New Roman"/>
          <w:sz w:val="24"/>
          <w:szCs w:val="24"/>
        </w:rPr>
        <w:t>s tim da</w:t>
      </w:r>
      <w:r w:rsidR="004530BF" w:rsidRPr="002866C8">
        <w:rPr>
          <w:rFonts w:ascii="Times New Roman" w:hAnsi="Times New Roman"/>
          <w:sz w:val="24"/>
          <w:szCs w:val="24"/>
        </w:rPr>
        <w:t xml:space="preserve"> maksimalan iznos po</w:t>
      </w:r>
      <w:r w:rsidRPr="002866C8">
        <w:rPr>
          <w:rFonts w:ascii="Times New Roman" w:hAnsi="Times New Roman"/>
          <w:sz w:val="24"/>
          <w:szCs w:val="24"/>
        </w:rPr>
        <w:t xml:space="preserve"> zaprimljenoj</w:t>
      </w:r>
      <w:r w:rsidR="004530BF" w:rsidRPr="002866C8">
        <w:rPr>
          <w:rFonts w:ascii="Times New Roman" w:hAnsi="Times New Roman"/>
          <w:sz w:val="24"/>
          <w:szCs w:val="24"/>
        </w:rPr>
        <w:t xml:space="preserve"> prijavi</w:t>
      </w:r>
      <w:r w:rsidR="00A76DE7" w:rsidRPr="002866C8">
        <w:rPr>
          <w:rFonts w:ascii="Times New Roman" w:hAnsi="Times New Roman"/>
          <w:sz w:val="24"/>
          <w:szCs w:val="24"/>
        </w:rPr>
        <w:t xml:space="preserve"> može biti</w:t>
      </w:r>
      <w:r w:rsidRPr="002866C8">
        <w:rPr>
          <w:rFonts w:ascii="Times New Roman" w:hAnsi="Times New Roman"/>
          <w:sz w:val="24"/>
          <w:szCs w:val="24"/>
        </w:rPr>
        <w:t xml:space="preserve"> </w:t>
      </w:r>
      <w:r w:rsidR="004530BF" w:rsidRPr="002866C8">
        <w:rPr>
          <w:rFonts w:ascii="Times New Roman" w:hAnsi="Times New Roman"/>
          <w:sz w:val="24"/>
          <w:szCs w:val="24"/>
        </w:rPr>
        <w:t>do 5.0</w:t>
      </w:r>
      <w:r w:rsidRPr="002866C8">
        <w:rPr>
          <w:rFonts w:ascii="Times New Roman" w:hAnsi="Times New Roman"/>
          <w:sz w:val="24"/>
          <w:szCs w:val="24"/>
        </w:rPr>
        <w:t>0</w:t>
      </w:r>
      <w:r w:rsidR="004530BF" w:rsidRPr="002866C8">
        <w:rPr>
          <w:rFonts w:ascii="Times New Roman" w:hAnsi="Times New Roman"/>
          <w:sz w:val="24"/>
          <w:szCs w:val="24"/>
        </w:rPr>
        <w:t>0,00 KM.</w:t>
      </w:r>
    </w:p>
    <w:p w:rsidR="0024159A" w:rsidRPr="002866C8" w:rsidRDefault="0024159A" w:rsidP="0024159A">
      <w:pPr>
        <w:spacing w:after="0" w:line="0" w:lineRule="atLeast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-</w:t>
      </w:r>
      <w:r w:rsidR="00700E86" w:rsidRPr="002866C8">
        <w:rPr>
          <w:rFonts w:ascii="Times New Roman" w:hAnsi="Times New Roman"/>
          <w:sz w:val="24"/>
          <w:szCs w:val="24"/>
        </w:rPr>
        <w:t xml:space="preserve"> </w:t>
      </w:r>
      <w:r w:rsidR="00652FB5" w:rsidRPr="002866C8">
        <w:rPr>
          <w:rFonts w:ascii="Times New Roman" w:hAnsi="Times New Roman"/>
          <w:sz w:val="24"/>
          <w:szCs w:val="24"/>
        </w:rPr>
        <w:t xml:space="preserve">za </w:t>
      </w:r>
      <w:r w:rsidR="004530BF" w:rsidRPr="002866C8">
        <w:rPr>
          <w:rFonts w:ascii="Times New Roman" w:hAnsi="Times New Roman"/>
          <w:sz w:val="24"/>
          <w:szCs w:val="24"/>
        </w:rPr>
        <w:t xml:space="preserve">jačanje i razvoj ženskog poduzetništva </w:t>
      </w:r>
      <w:r w:rsidRPr="002866C8">
        <w:rPr>
          <w:rFonts w:ascii="Times New Roman" w:hAnsi="Times New Roman"/>
          <w:sz w:val="24"/>
          <w:szCs w:val="24"/>
        </w:rPr>
        <w:t xml:space="preserve">u Županiji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Zapadnohercegovačkoj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 osiguran je  iznos od 5</w:t>
      </w:r>
      <w:r w:rsidR="00652FB5" w:rsidRPr="002866C8">
        <w:rPr>
          <w:rFonts w:ascii="Times New Roman" w:hAnsi="Times New Roman"/>
          <w:sz w:val="24"/>
          <w:szCs w:val="24"/>
        </w:rPr>
        <w:t>0.000,00 KM</w:t>
      </w:r>
      <w:r w:rsidRPr="002866C8">
        <w:rPr>
          <w:rFonts w:ascii="Times New Roman" w:hAnsi="Times New Roman"/>
          <w:sz w:val="24"/>
          <w:szCs w:val="24"/>
        </w:rPr>
        <w:t>, s tim da maksimalan iznos po zaprimljenoj prijavi</w:t>
      </w:r>
      <w:r w:rsidR="00A76DE7" w:rsidRPr="002866C8">
        <w:rPr>
          <w:rFonts w:ascii="Times New Roman" w:hAnsi="Times New Roman"/>
          <w:sz w:val="24"/>
          <w:szCs w:val="24"/>
        </w:rPr>
        <w:t xml:space="preserve"> može biti</w:t>
      </w:r>
      <w:r w:rsidRPr="002866C8">
        <w:rPr>
          <w:rFonts w:ascii="Times New Roman" w:hAnsi="Times New Roman"/>
          <w:sz w:val="24"/>
          <w:szCs w:val="24"/>
        </w:rPr>
        <w:t xml:space="preserve"> do 8.000,00 KM.</w:t>
      </w:r>
    </w:p>
    <w:p w:rsidR="00652FB5" w:rsidRPr="002866C8" w:rsidRDefault="0024159A" w:rsidP="00D87305">
      <w:pPr>
        <w:spacing w:after="0" w:line="0" w:lineRule="atLeast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lastRenderedPageBreak/>
        <w:t>-</w:t>
      </w:r>
      <w:r w:rsidR="00652FB5" w:rsidRPr="002866C8">
        <w:rPr>
          <w:rFonts w:ascii="Times New Roman" w:hAnsi="Times New Roman"/>
          <w:sz w:val="24"/>
          <w:szCs w:val="24"/>
        </w:rPr>
        <w:t xml:space="preserve"> </w:t>
      </w:r>
      <w:r w:rsidRPr="002866C8">
        <w:rPr>
          <w:rFonts w:ascii="Times New Roman" w:hAnsi="Times New Roman"/>
          <w:sz w:val="24"/>
          <w:szCs w:val="24"/>
        </w:rPr>
        <w:t>za refundiranje dijela troškova u pisanju i prijavi razvojnih projekata osiguran je iznos od 2</w:t>
      </w:r>
      <w:r w:rsidR="00652FB5" w:rsidRPr="002866C8">
        <w:rPr>
          <w:rFonts w:ascii="Times New Roman" w:hAnsi="Times New Roman"/>
          <w:sz w:val="24"/>
          <w:szCs w:val="24"/>
        </w:rPr>
        <w:t>0.000,00 KM</w:t>
      </w:r>
      <w:r w:rsidRPr="002866C8">
        <w:rPr>
          <w:rFonts w:ascii="Times New Roman" w:hAnsi="Times New Roman"/>
          <w:sz w:val="24"/>
          <w:szCs w:val="24"/>
        </w:rPr>
        <w:t xml:space="preserve">, s tim da maksimalan iznos po zaprimljenoj prijavi </w:t>
      </w:r>
      <w:r w:rsidR="00A76DE7" w:rsidRPr="002866C8">
        <w:rPr>
          <w:rFonts w:ascii="Times New Roman" w:hAnsi="Times New Roman"/>
          <w:sz w:val="24"/>
          <w:szCs w:val="24"/>
        </w:rPr>
        <w:t>može biti</w:t>
      </w:r>
      <w:r w:rsidRPr="002866C8">
        <w:rPr>
          <w:rFonts w:ascii="Times New Roman" w:hAnsi="Times New Roman"/>
          <w:sz w:val="24"/>
          <w:szCs w:val="24"/>
        </w:rPr>
        <w:t xml:space="preserve"> do 2.000,00 KM</w:t>
      </w:r>
      <w:r w:rsidR="00652FB5" w:rsidRPr="002866C8">
        <w:rPr>
          <w:rFonts w:ascii="Times New Roman" w:hAnsi="Times New Roman"/>
          <w:sz w:val="24"/>
          <w:szCs w:val="24"/>
        </w:rPr>
        <w:t>.</w:t>
      </w:r>
    </w:p>
    <w:p w:rsidR="004530BF" w:rsidRDefault="00652FB5" w:rsidP="00F5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</w:r>
      <w:r w:rsidRPr="002866C8">
        <w:rPr>
          <w:rFonts w:ascii="Times New Roman" w:hAnsi="Times New Roman"/>
          <w:noProof/>
          <w:sz w:val="24"/>
          <w:szCs w:val="24"/>
        </w:rPr>
        <w:t>Ostvareni poticaji služe</w:t>
      </w:r>
      <w:r w:rsidRPr="002866C8">
        <w:rPr>
          <w:rFonts w:ascii="Times New Roman" w:hAnsi="Times New Roman"/>
          <w:sz w:val="24"/>
          <w:szCs w:val="24"/>
        </w:rPr>
        <w:t xml:space="preserve"> </w:t>
      </w:r>
      <w:r w:rsidRPr="002866C8">
        <w:rPr>
          <w:rFonts w:ascii="Times New Roman" w:hAnsi="Times New Roman"/>
          <w:noProof/>
          <w:sz w:val="24"/>
          <w:szCs w:val="24"/>
        </w:rPr>
        <w:t xml:space="preserve">za ulaganja </w:t>
      </w:r>
      <w:r w:rsidRPr="002866C8">
        <w:rPr>
          <w:rFonts w:ascii="Times New Roman" w:hAnsi="Times New Roman"/>
          <w:sz w:val="24"/>
          <w:szCs w:val="24"/>
        </w:rPr>
        <w:t xml:space="preserve">u svrhu obavljanja registrirane djelatnosti, o čemu korisnici </w:t>
      </w:r>
      <w:r w:rsidR="007400BF" w:rsidRPr="002866C8">
        <w:rPr>
          <w:rFonts w:ascii="Times New Roman" w:hAnsi="Times New Roman"/>
          <w:sz w:val="24"/>
          <w:szCs w:val="24"/>
        </w:rPr>
        <w:t>dodijeljenih financijskih sredstava dostavljaju dokaz uz I</w:t>
      </w:r>
      <w:r w:rsidRPr="002866C8">
        <w:rPr>
          <w:rFonts w:ascii="Times New Roman" w:hAnsi="Times New Roman"/>
          <w:sz w:val="24"/>
          <w:szCs w:val="24"/>
        </w:rPr>
        <w:t xml:space="preserve">zvješće o </w:t>
      </w:r>
      <w:r w:rsidR="007400BF" w:rsidRPr="002866C8">
        <w:rPr>
          <w:rFonts w:ascii="Times New Roman" w:hAnsi="Times New Roman"/>
          <w:sz w:val="24"/>
          <w:szCs w:val="24"/>
        </w:rPr>
        <w:t xml:space="preserve">namjenskom </w:t>
      </w:r>
      <w:r w:rsidRPr="002866C8">
        <w:rPr>
          <w:rFonts w:ascii="Times New Roman" w:hAnsi="Times New Roman"/>
          <w:sz w:val="24"/>
          <w:szCs w:val="24"/>
        </w:rPr>
        <w:t>utrošku sredstava</w:t>
      </w:r>
      <w:r w:rsidR="009F2016" w:rsidRPr="002866C8">
        <w:rPr>
          <w:rFonts w:ascii="Times New Roman" w:hAnsi="Times New Roman"/>
          <w:sz w:val="24"/>
          <w:szCs w:val="24"/>
        </w:rPr>
        <w:t>.</w:t>
      </w:r>
    </w:p>
    <w:p w:rsidR="00D87305" w:rsidRPr="002866C8" w:rsidRDefault="00D87305" w:rsidP="00F5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EF" w:rsidRPr="002866C8" w:rsidRDefault="00F535EF" w:rsidP="001E34E7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KORISNICI POTICAJA</w:t>
      </w:r>
      <w:r w:rsidR="00975C7C">
        <w:rPr>
          <w:rFonts w:ascii="Times New Roman" w:hAnsi="Times New Roman"/>
          <w:b/>
          <w:sz w:val="24"/>
          <w:szCs w:val="24"/>
        </w:rPr>
        <w:t>/PRAVO SUDJELOVANJA</w:t>
      </w:r>
    </w:p>
    <w:p w:rsidR="00687323" w:rsidRPr="002866C8" w:rsidRDefault="00D87305" w:rsidP="00740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00BF" w:rsidRPr="002866C8">
        <w:rPr>
          <w:rFonts w:ascii="Times New Roman" w:hAnsi="Times New Roman"/>
          <w:sz w:val="24"/>
          <w:szCs w:val="24"/>
        </w:rPr>
        <w:t>Pravo prijave po pojedinoj namjeni ovog Javnog poziva za dodjelu poticajnih financijskih sredstava</w:t>
      </w:r>
      <w:r w:rsidR="00F535EF" w:rsidRPr="002866C8">
        <w:rPr>
          <w:rFonts w:ascii="Times New Roman" w:hAnsi="Times New Roman"/>
          <w:sz w:val="24"/>
          <w:szCs w:val="24"/>
        </w:rPr>
        <w:t xml:space="preserve"> </w:t>
      </w:r>
      <w:r w:rsidR="00687323" w:rsidRPr="002866C8">
        <w:rPr>
          <w:rFonts w:ascii="Times New Roman" w:hAnsi="Times New Roman"/>
          <w:sz w:val="24"/>
          <w:szCs w:val="24"/>
        </w:rPr>
        <w:t xml:space="preserve">imaju: </w:t>
      </w:r>
    </w:p>
    <w:p w:rsidR="002864BE" w:rsidRPr="002866C8" w:rsidRDefault="00E37228" w:rsidP="002864B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 xml:space="preserve">- za poticaje koji se odnose na </w:t>
      </w:r>
      <w:r w:rsidR="00231897" w:rsidRPr="002866C8">
        <w:rPr>
          <w:rFonts w:ascii="Times New Roman" w:hAnsi="Times New Roman"/>
          <w:noProof/>
          <w:sz w:val="24"/>
          <w:szCs w:val="24"/>
        </w:rPr>
        <w:t xml:space="preserve">poticajna </w:t>
      </w:r>
      <w:r w:rsidRPr="002866C8">
        <w:rPr>
          <w:rFonts w:ascii="Times New Roman" w:hAnsi="Times New Roman"/>
          <w:noProof/>
          <w:sz w:val="24"/>
          <w:szCs w:val="24"/>
        </w:rPr>
        <w:t>financijska sredstva za</w:t>
      </w:r>
      <w:r w:rsidR="003C55F4"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="00666D3A">
        <w:rPr>
          <w:rFonts w:ascii="Times New Roman" w:hAnsi="Times New Roman"/>
          <w:noProof/>
          <w:sz w:val="24"/>
          <w:szCs w:val="24"/>
        </w:rPr>
        <w:t>novoosnovane poslovne subjekte/</w:t>
      </w:r>
      <w:r w:rsidR="003C55F4" w:rsidRPr="002866C8">
        <w:rPr>
          <w:rFonts w:ascii="Times New Roman" w:hAnsi="Times New Roman"/>
          <w:noProof/>
          <w:sz w:val="24"/>
          <w:szCs w:val="24"/>
        </w:rPr>
        <w:t>poduzetnike početnike</w:t>
      </w:r>
      <w:r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="00ED6BAD" w:rsidRPr="002866C8">
        <w:rPr>
          <w:rFonts w:ascii="Times New Roman" w:hAnsi="Times New Roman"/>
          <w:noProof/>
          <w:sz w:val="24"/>
          <w:szCs w:val="24"/>
        </w:rPr>
        <w:t>su sub</w:t>
      </w:r>
      <w:r w:rsidRPr="002866C8">
        <w:rPr>
          <w:rFonts w:ascii="Times New Roman" w:hAnsi="Times New Roman"/>
          <w:noProof/>
          <w:sz w:val="24"/>
          <w:szCs w:val="24"/>
        </w:rPr>
        <w:t>jekti gospodarstva definirani prema odredbama</w:t>
      </w:r>
      <w:r w:rsidR="00ED6BAD"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="00231897" w:rsidRPr="002866C8">
        <w:rPr>
          <w:rFonts w:ascii="Times New Roman" w:hAnsi="Times New Roman"/>
          <w:sz w:val="24"/>
          <w:szCs w:val="24"/>
        </w:rPr>
        <w:t>Zakona</w:t>
      </w:r>
      <w:r w:rsidR="00ED6BAD" w:rsidRPr="002866C8">
        <w:rPr>
          <w:rFonts w:ascii="Times New Roman" w:hAnsi="Times New Roman"/>
          <w:sz w:val="24"/>
          <w:szCs w:val="24"/>
        </w:rPr>
        <w:t xml:space="preserve"> o poticanju razvoja malog </w:t>
      </w:r>
      <w:r w:rsidR="003C55F4" w:rsidRPr="002866C8">
        <w:rPr>
          <w:rFonts w:ascii="Times New Roman" w:hAnsi="Times New Roman"/>
          <w:sz w:val="24"/>
          <w:szCs w:val="24"/>
        </w:rPr>
        <w:t>gospodarstva</w:t>
      </w:r>
      <w:r w:rsidR="00ED6BAD" w:rsidRPr="002866C8">
        <w:rPr>
          <w:rFonts w:ascii="Times New Roman" w:hAnsi="Times New Roman"/>
          <w:noProof/>
          <w:sz w:val="24"/>
          <w:szCs w:val="24"/>
        </w:rPr>
        <w:t>, registrirani nakon 01.01.202</w:t>
      </w:r>
      <w:r w:rsidR="00231897" w:rsidRPr="002866C8">
        <w:rPr>
          <w:rFonts w:ascii="Times New Roman" w:hAnsi="Times New Roman"/>
          <w:noProof/>
          <w:sz w:val="24"/>
          <w:szCs w:val="24"/>
        </w:rPr>
        <w:t>2</w:t>
      </w:r>
      <w:r w:rsidR="00ED6BAD" w:rsidRPr="002866C8">
        <w:rPr>
          <w:rFonts w:ascii="Times New Roman" w:hAnsi="Times New Roman"/>
          <w:noProof/>
          <w:sz w:val="24"/>
          <w:szCs w:val="24"/>
        </w:rPr>
        <w:t xml:space="preserve">. godine, koji imaju sjedište i ulažu na području </w:t>
      </w:r>
      <w:r w:rsidR="00ED6BAD" w:rsidRPr="002866C8">
        <w:rPr>
          <w:rFonts w:ascii="Times New Roman" w:hAnsi="Times New Roman"/>
          <w:sz w:val="24"/>
          <w:szCs w:val="24"/>
        </w:rPr>
        <w:t xml:space="preserve"> Županije </w:t>
      </w:r>
      <w:proofErr w:type="spellStart"/>
      <w:r w:rsidR="00ED6BAD"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ED6BAD" w:rsidRPr="002866C8">
        <w:rPr>
          <w:rFonts w:ascii="Times New Roman" w:hAnsi="Times New Roman"/>
          <w:sz w:val="24"/>
          <w:szCs w:val="24"/>
        </w:rPr>
        <w:t>, te</w:t>
      </w:r>
      <w:r w:rsidR="00ED6BAD" w:rsidRPr="002866C8">
        <w:rPr>
          <w:rFonts w:ascii="Times New Roman" w:hAnsi="Times New Roman"/>
          <w:noProof/>
          <w:sz w:val="24"/>
          <w:szCs w:val="24"/>
        </w:rPr>
        <w:t xml:space="preserve"> nemaju nepodmirenih obveza prema Županiji Zapadnohercegovačkoj kao i nepodmirenih obveza na ime javnih dava</w:t>
      </w:r>
      <w:r w:rsidR="00231897" w:rsidRPr="002866C8">
        <w:rPr>
          <w:rFonts w:ascii="Times New Roman" w:hAnsi="Times New Roman"/>
          <w:noProof/>
          <w:sz w:val="24"/>
          <w:szCs w:val="24"/>
        </w:rPr>
        <w:t>nja koje prati Porezna uprava i</w:t>
      </w:r>
      <w:r w:rsidR="00ED6BAD" w:rsidRPr="002866C8">
        <w:rPr>
          <w:rFonts w:ascii="Times New Roman" w:hAnsi="Times New Roman"/>
          <w:noProof/>
          <w:sz w:val="24"/>
          <w:szCs w:val="24"/>
        </w:rPr>
        <w:t xml:space="preserve"> imaju jednog </w:t>
      </w:r>
      <w:r w:rsidR="00715837" w:rsidRPr="002866C8">
        <w:rPr>
          <w:rFonts w:ascii="Times New Roman" w:hAnsi="Times New Roman"/>
          <w:noProof/>
          <w:sz w:val="24"/>
          <w:szCs w:val="24"/>
        </w:rPr>
        <w:t>zaposlenog na neodeđeno vrijeme,</w:t>
      </w:r>
    </w:p>
    <w:p w:rsidR="002864BE" w:rsidRPr="002866C8" w:rsidRDefault="002864BE" w:rsidP="0030446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- za poticaje koji se odnose na poticajna financijska sredstva za jačanje i razvoj ženskog poduzetništva su poslovni subjekti malog gospodarstva koji su u vlasništvu žena sa najmanje jednom zaposlenom osobom uključujući i vlasnicu i koji trajno obavljaju zakonom dozvoljene djelatnosti kao osnovnu djelatnost radi ostvarivanja dobiti, koji su definirani sukladno Zakonu o poticanju razvoja malog gospodarstva („Narodne novine Županije Zapadnohercegovačke“, broj: 3/20), te koje imaju sjedište i ulažu na području Županije Zapadnohercegovačke</w:t>
      </w:r>
      <w:r w:rsidR="00715837" w:rsidRPr="002866C8">
        <w:rPr>
          <w:rFonts w:ascii="Times New Roman" w:hAnsi="Times New Roman"/>
          <w:noProof/>
          <w:sz w:val="24"/>
          <w:szCs w:val="24"/>
        </w:rPr>
        <w:t>,</w:t>
      </w:r>
    </w:p>
    <w:p w:rsidR="00CC389D" w:rsidRDefault="002864BE" w:rsidP="0030446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-</w:t>
      </w:r>
      <w:r w:rsidR="00280D88" w:rsidRPr="002866C8">
        <w:rPr>
          <w:rFonts w:ascii="Times New Roman" w:hAnsi="Times New Roman"/>
          <w:noProof/>
          <w:sz w:val="24"/>
          <w:szCs w:val="24"/>
        </w:rPr>
        <w:t xml:space="preserve"> </w:t>
      </w:r>
      <w:r w:rsidRPr="002866C8">
        <w:rPr>
          <w:rFonts w:ascii="Times New Roman" w:hAnsi="Times New Roman"/>
          <w:noProof/>
          <w:sz w:val="24"/>
          <w:szCs w:val="24"/>
        </w:rPr>
        <w:t xml:space="preserve">za poticaje </w:t>
      </w:r>
      <w:r w:rsidR="000A2C49">
        <w:rPr>
          <w:rFonts w:ascii="Times New Roman" w:hAnsi="Times New Roman"/>
          <w:noProof/>
          <w:sz w:val="24"/>
          <w:szCs w:val="24"/>
        </w:rPr>
        <w:t>koji se odnose za poticajna fin</w:t>
      </w:r>
      <w:r w:rsidRPr="002866C8">
        <w:rPr>
          <w:rFonts w:ascii="Times New Roman" w:hAnsi="Times New Roman"/>
          <w:noProof/>
          <w:sz w:val="24"/>
          <w:szCs w:val="24"/>
        </w:rPr>
        <w:t xml:space="preserve">ancijska sredstva za </w:t>
      </w:r>
      <w:r w:rsidR="00304469" w:rsidRPr="002866C8">
        <w:rPr>
          <w:rFonts w:ascii="Times New Roman" w:hAnsi="Times New Roman"/>
          <w:noProof/>
          <w:sz w:val="24"/>
          <w:szCs w:val="24"/>
        </w:rPr>
        <w:t xml:space="preserve">refundiranje dijela troškova </w:t>
      </w:r>
      <w:r w:rsidR="00304469" w:rsidRPr="002866C8">
        <w:rPr>
          <w:rFonts w:ascii="Times New Roman" w:hAnsi="Times New Roman"/>
          <w:sz w:val="24"/>
          <w:szCs w:val="24"/>
        </w:rPr>
        <w:t xml:space="preserve">u pisanju i prijavi razvojnih projekata su </w:t>
      </w:r>
      <w:r w:rsidR="00304469" w:rsidRPr="002866C8">
        <w:rPr>
          <w:rFonts w:ascii="Times New Roman" w:hAnsi="Times New Roman"/>
          <w:noProof/>
          <w:sz w:val="24"/>
          <w:szCs w:val="24"/>
        </w:rPr>
        <w:t>pravne i fizičke osobe i druge organizacije koje sudjeluju u pripremi i prijavi projekata na otvorene pozive i natječaje iz Programa Europske unije i drugih međunarodnih izvora financiranja koji su na raspolaganju u Bosni i Hercegovini, te koji imaju dokaz o prijav</w:t>
      </w:r>
      <w:r w:rsidR="00CC389D">
        <w:rPr>
          <w:rFonts w:ascii="Times New Roman" w:hAnsi="Times New Roman"/>
          <w:noProof/>
          <w:sz w:val="24"/>
          <w:szCs w:val="24"/>
        </w:rPr>
        <w:t>i istog iz 2022. i 2023. g</w:t>
      </w:r>
      <w:r w:rsidR="00280D88" w:rsidRPr="002866C8">
        <w:rPr>
          <w:rFonts w:ascii="Times New Roman" w:hAnsi="Times New Roman"/>
          <w:noProof/>
          <w:sz w:val="24"/>
          <w:szCs w:val="24"/>
        </w:rPr>
        <w:t>odine</w:t>
      </w:r>
      <w:r w:rsidR="00CC389D">
        <w:rPr>
          <w:rFonts w:ascii="Times New Roman" w:hAnsi="Times New Roman"/>
          <w:noProof/>
          <w:sz w:val="24"/>
          <w:szCs w:val="24"/>
        </w:rPr>
        <w:t>.</w:t>
      </w:r>
    </w:p>
    <w:p w:rsidR="00CC389D" w:rsidRDefault="00CC389D" w:rsidP="0030446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280D88" w:rsidRPr="00CC389D" w:rsidRDefault="00280D88" w:rsidP="0030446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Svi poslovni subjekti imaju pravo prijave samo za jednu namjenu po Programu.</w:t>
      </w:r>
    </w:p>
    <w:p w:rsidR="002864BE" w:rsidRPr="002866C8" w:rsidRDefault="002864BE" w:rsidP="002864B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2864BE" w:rsidRPr="002866C8" w:rsidRDefault="002864BE" w:rsidP="002864B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1D6B0C" w:rsidRPr="005C2245" w:rsidRDefault="00F535EF" w:rsidP="005C224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UVJETI I KRITERIJI ZA ODOBRENJE SREDSTAVA</w:t>
      </w:r>
    </w:p>
    <w:p w:rsidR="005B7A60" w:rsidRDefault="00F61905" w:rsidP="005B7A60">
      <w:pPr>
        <w:pStyle w:val="Odlomakpopisa"/>
        <w:ind w:left="720" w:right="80"/>
        <w:jc w:val="both"/>
      </w:pPr>
      <w:r w:rsidRPr="002866C8">
        <w:rPr>
          <w:b/>
        </w:rPr>
        <w:t>Za razvoj</w:t>
      </w:r>
      <w:r w:rsidR="001D6B0C" w:rsidRPr="002866C8">
        <w:rPr>
          <w:b/>
        </w:rPr>
        <w:t xml:space="preserve"> novoosnovanih poslovnih subjekata/</w:t>
      </w:r>
      <w:r w:rsidRPr="002866C8">
        <w:rPr>
          <w:b/>
        </w:rPr>
        <w:t>poduzetnika početnika su</w:t>
      </w:r>
      <w:r w:rsidRPr="002866C8">
        <w:t>:</w:t>
      </w:r>
    </w:p>
    <w:p w:rsidR="00F61905" w:rsidRPr="002866C8" w:rsidRDefault="00F61905" w:rsidP="005B7A60">
      <w:pPr>
        <w:pStyle w:val="Odlomakpopisa"/>
        <w:numPr>
          <w:ilvl w:val="0"/>
          <w:numId w:val="13"/>
        </w:numPr>
        <w:ind w:left="1134" w:right="80"/>
        <w:jc w:val="both"/>
      </w:pPr>
      <w:r w:rsidRPr="002866C8">
        <w:rPr>
          <w:noProof/>
        </w:rPr>
        <w:t>vrsta djelatnosti,</w:t>
      </w:r>
    </w:p>
    <w:p w:rsidR="00F61905" w:rsidRPr="002866C8" w:rsidRDefault="00F61905" w:rsidP="005B7A60">
      <w:pPr>
        <w:pStyle w:val="Odlomakpopisa"/>
        <w:numPr>
          <w:ilvl w:val="0"/>
          <w:numId w:val="13"/>
        </w:numPr>
        <w:tabs>
          <w:tab w:val="left" w:pos="284"/>
        </w:tabs>
        <w:ind w:left="1134"/>
        <w:jc w:val="both"/>
        <w:rPr>
          <w:noProof/>
        </w:rPr>
      </w:pPr>
      <w:r w:rsidRPr="002866C8">
        <w:rPr>
          <w:noProof/>
        </w:rPr>
        <w:t>namjena utroška sredstava,</w:t>
      </w:r>
    </w:p>
    <w:p w:rsidR="00F61905" w:rsidRPr="002866C8" w:rsidRDefault="00F61905" w:rsidP="005B7A60">
      <w:pPr>
        <w:pStyle w:val="Odlomakpopisa"/>
        <w:numPr>
          <w:ilvl w:val="0"/>
          <w:numId w:val="13"/>
        </w:numPr>
        <w:tabs>
          <w:tab w:val="left" w:pos="284"/>
        </w:tabs>
        <w:ind w:left="1134"/>
        <w:jc w:val="both"/>
        <w:rPr>
          <w:noProof/>
        </w:rPr>
      </w:pPr>
      <w:r w:rsidRPr="002866C8">
        <w:rPr>
          <w:noProof/>
        </w:rPr>
        <w:t>izvor financiranja i</w:t>
      </w:r>
    </w:p>
    <w:p w:rsidR="001D6B0C" w:rsidRPr="00826272" w:rsidRDefault="00F61905" w:rsidP="00826272">
      <w:pPr>
        <w:pStyle w:val="Odlomakpopisa"/>
        <w:numPr>
          <w:ilvl w:val="0"/>
          <w:numId w:val="13"/>
        </w:numPr>
        <w:tabs>
          <w:tab w:val="left" w:pos="284"/>
        </w:tabs>
        <w:ind w:left="1134"/>
        <w:jc w:val="both"/>
        <w:rPr>
          <w:noProof/>
        </w:rPr>
      </w:pPr>
      <w:r w:rsidRPr="002866C8">
        <w:rPr>
          <w:noProof/>
        </w:rPr>
        <w:t>povećanje zaposlenosti.</w:t>
      </w:r>
    </w:p>
    <w:p w:rsidR="00F606C4" w:rsidRPr="002866C8" w:rsidRDefault="007D099B" w:rsidP="00A536BA">
      <w:pPr>
        <w:spacing w:after="0" w:line="24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Za </w:t>
      </w:r>
      <w:r w:rsidR="00F21B26">
        <w:rPr>
          <w:rFonts w:ascii="Times New Roman" w:hAnsi="Times New Roman"/>
          <w:b/>
          <w:sz w:val="24"/>
          <w:szCs w:val="24"/>
        </w:rPr>
        <w:t xml:space="preserve">jačanje i </w:t>
      </w:r>
      <w:r w:rsidR="00F61905" w:rsidRPr="002866C8">
        <w:rPr>
          <w:rFonts w:ascii="Times New Roman" w:hAnsi="Times New Roman"/>
          <w:b/>
          <w:sz w:val="24"/>
          <w:szCs w:val="24"/>
        </w:rPr>
        <w:t>razvoj ženskog poduzetništva su:</w:t>
      </w:r>
    </w:p>
    <w:p w:rsidR="00F606C4" w:rsidRPr="002866C8" w:rsidRDefault="00F606C4" w:rsidP="005B7A60">
      <w:pPr>
        <w:pStyle w:val="Odlomakpopisa"/>
        <w:numPr>
          <w:ilvl w:val="0"/>
          <w:numId w:val="18"/>
        </w:numPr>
        <w:tabs>
          <w:tab w:val="left" w:pos="1134"/>
        </w:tabs>
        <w:ind w:left="1134" w:right="80" w:hanging="425"/>
        <w:jc w:val="both"/>
        <w:rPr>
          <w:noProof/>
        </w:rPr>
      </w:pPr>
      <w:r w:rsidRPr="002866C8">
        <w:rPr>
          <w:noProof/>
        </w:rPr>
        <w:t>vrsta djelatnosti</w:t>
      </w:r>
      <w:r w:rsidR="0097412F" w:rsidRPr="002866C8">
        <w:rPr>
          <w:noProof/>
        </w:rPr>
        <w:t>,</w:t>
      </w:r>
    </w:p>
    <w:p w:rsidR="00F606C4" w:rsidRPr="002866C8" w:rsidRDefault="001D6B0C" w:rsidP="005B7A60">
      <w:pPr>
        <w:pStyle w:val="Odlomakpopisa"/>
        <w:numPr>
          <w:ilvl w:val="0"/>
          <w:numId w:val="18"/>
        </w:numPr>
        <w:tabs>
          <w:tab w:val="left" w:pos="1134"/>
        </w:tabs>
        <w:ind w:left="1134" w:right="80" w:hanging="425"/>
        <w:jc w:val="both"/>
      </w:pPr>
      <w:r w:rsidRPr="002866C8">
        <w:rPr>
          <w:noProof/>
        </w:rPr>
        <w:t>namjena utroška sredstava</w:t>
      </w:r>
      <w:r w:rsidR="00744225" w:rsidRPr="002866C8">
        <w:rPr>
          <w:noProof/>
        </w:rPr>
        <w:t>,</w:t>
      </w:r>
      <w:r w:rsidRPr="002866C8">
        <w:rPr>
          <w:noProof/>
        </w:rPr>
        <w:t xml:space="preserve"> </w:t>
      </w:r>
    </w:p>
    <w:p w:rsidR="001D6B0C" w:rsidRPr="002866C8" w:rsidRDefault="001D6B0C" w:rsidP="005B7A60">
      <w:pPr>
        <w:pStyle w:val="Odlomakpopisa"/>
        <w:numPr>
          <w:ilvl w:val="0"/>
          <w:numId w:val="18"/>
        </w:numPr>
        <w:tabs>
          <w:tab w:val="left" w:pos="1134"/>
        </w:tabs>
        <w:ind w:left="1134" w:right="80" w:hanging="425"/>
        <w:jc w:val="both"/>
      </w:pPr>
      <w:r w:rsidRPr="002866C8">
        <w:rPr>
          <w:noProof/>
        </w:rPr>
        <w:t>izvor financiranja</w:t>
      </w:r>
      <w:r w:rsidR="00B01094" w:rsidRPr="002866C8">
        <w:rPr>
          <w:noProof/>
        </w:rPr>
        <w:t xml:space="preserve"> i</w:t>
      </w:r>
    </w:p>
    <w:p w:rsidR="001D6B0C" w:rsidRPr="002866C8" w:rsidRDefault="001D6B0C" w:rsidP="00826272">
      <w:pPr>
        <w:pStyle w:val="Odlomakpopisa"/>
        <w:numPr>
          <w:ilvl w:val="0"/>
          <w:numId w:val="18"/>
        </w:numPr>
        <w:tabs>
          <w:tab w:val="left" w:pos="1134"/>
        </w:tabs>
        <w:ind w:left="1134" w:right="80" w:hanging="425"/>
        <w:jc w:val="both"/>
        <w:rPr>
          <w:noProof/>
        </w:rPr>
      </w:pPr>
      <w:r w:rsidRPr="002866C8">
        <w:rPr>
          <w:noProof/>
        </w:rPr>
        <w:t>povećanje zaposlenosti.</w:t>
      </w:r>
    </w:p>
    <w:p w:rsidR="001D6B0C" w:rsidRPr="002866C8" w:rsidRDefault="001D6B0C" w:rsidP="001D6B0C">
      <w:pPr>
        <w:pStyle w:val="Odlomakpopisa"/>
        <w:ind w:left="720" w:right="80"/>
        <w:jc w:val="both"/>
        <w:rPr>
          <w:b/>
        </w:rPr>
      </w:pPr>
      <w:r w:rsidRPr="002866C8">
        <w:rPr>
          <w:b/>
        </w:rPr>
        <w:t>Za refundiranje dijela troškova u pisanju i prijavi razvojnih projekata su:</w:t>
      </w:r>
    </w:p>
    <w:p w:rsidR="001D6B0C" w:rsidRPr="00826272" w:rsidRDefault="001D6B0C" w:rsidP="000D6D1E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</w:rPr>
      </w:pPr>
      <w:r w:rsidRPr="00826272">
        <w:rPr>
          <w:rFonts w:ascii="Times New Roman" w:hAnsi="Times New Roman"/>
          <w:noProof/>
          <w:sz w:val="24"/>
          <w:szCs w:val="24"/>
        </w:rPr>
        <w:t>dokaz o uspješnosti/prijavi projekta,</w:t>
      </w:r>
    </w:p>
    <w:p w:rsidR="001D6B0C" w:rsidRPr="00826272" w:rsidRDefault="00826272" w:rsidP="000D6D1E">
      <w:pPr>
        <w:pStyle w:val="Odlomakpopisa"/>
        <w:numPr>
          <w:ilvl w:val="0"/>
          <w:numId w:val="18"/>
        </w:numPr>
        <w:ind w:left="1134" w:right="80" w:hanging="425"/>
        <w:jc w:val="both"/>
      </w:pPr>
      <w:r>
        <w:rPr>
          <w:noProof/>
          <w:lang w:eastAsia="en-US"/>
        </w:rPr>
        <w:t xml:space="preserve">dokaz o </w:t>
      </w:r>
      <w:r w:rsidR="001D6B0C" w:rsidRPr="00826272">
        <w:rPr>
          <w:noProof/>
          <w:lang w:eastAsia="en-US"/>
        </w:rPr>
        <w:t>korištenju usluga od strane vanjskih stučnjaka za potporu u pisanju projekta,</w:t>
      </w:r>
    </w:p>
    <w:p w:rsidR="001D6B0C" w:rsidRPr="00826272" w:rsidRDefault="001D6B0C" w:rsidP="000D6D1E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</w:rPr>
      </w:pPr>
      <w:r w:rsidRPr="00826272">
        <w:rPr>
          <w:rFonts w:ascii="Times New Roman" w:hAnsi="Times New Roman"/>
          <w:noProof/>
          <w:sz w:val="24"/>
          <w:szCs w:val="24"/>
        </w:rPr>
        <w:t>kvaliteta projekta i njegov doprinos razvoju Županije Zapadnohercegovačke i</w:t>
      </w:r>
    </w:p>
    <w:p w:rsidR="00826272" w:rsidRPr="00826272" w:rsidRDefault="001D6B0C" w:rsidP="000D6D1E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</w:rPr>
      </w:pPr>
      <w:r w:rsidRPr="00826272">
        <w:rPr>
          <w:rFonts w:ascii="Times New Roman" w:hAnsi="Times New Roman"/>
          <w:noProof/>
          <w:sz w:val="24"/>
          <w:szCs w:val="24"/>
        </w:rPr>
        <w:t>održivost projekta u periodu nakon završetka istog.</w:t>
      </w:r>
    </w:p>
    <w:p w:rsidR="00826272" w:rsidRDefault="00826272" w:rsidP="0082627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826272" w:rsidRPr="00826272" w:rsidRDefault="00826272" w:rsidP="00826272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857292" w:rsidRPr="002866C8" w:rsidRDefault="00F21E1F" w:rsidP="001E34E7">
      <w:pPr>
        <w:pStyle w:val="Odlomakpopisa"/>
        <w:tabs>
          <w:tab w:val="left" w:pos="284"/>
        </w:tabs>
        <w:ind w:left="720"/>
        <w:rPr>
          <w:b/>
          <w:noProof/>
        </w:rPr>
      </w:pPr>
      <w:r w:rsidRPr="002866C8">
        <w:rPr>
          <w:b/>
          <w:noProof/>
        </w:rPr>
        <w:lastRenderedPageBreak/>
        <w:t>NEPRIHVATLJIVE SUBVENCIJE</w:t>
      </w:r>
    </w:p>
    <w:p w:rsidR="00A536BA" w:rsidRPr="002866C8" w:rsidRDefault="00826272" w:rsidP="0082627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536BA" w:rsidRPr="002866C8">
        <w:rPr>
          <w:rFonts w:ascii="Times New Roman" w:hAnsi="Times New Roman"/>
          <w:b/>
          <w:sz w:val="24"/>
          <w:szCs w:val="24"/>
        </w:rPr>
        <w:t xml:space="preserve">Subvencije za </w:t>
      </w:r>
      <w:r w:rsidR="00292665" w:rsidRPr="002866C8">
        <w:rPr>
          <w:rFonts w:ascii="Times New Roman" w:hAnsi="Times New Roman"/>
          <w:b/>
          <w:sz w:val="24"/>
          <w:szCs w:val="24"/>
        </w:rPr>
        <w:t>novoosnovane poslovne subjekte/</w:t>
      </w:r>
      <w:r w:rsidR="00A536BA" w:rsidRPr="002866C8">
        <w:rPr>
          <w:rFonts w:ascii="Times New Roman" w:hAnsi="Times New Roman"/>
          <w:b/>
          <w:sz w:val="24"/>
          <w:szCs w:val="24"/>
        </w:rPr>
        <w:t>poduzetnike početnike, ne odobravaju se: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subjektima</w:t>
      </w:r>
      <w:r w:rsidR="00857292" w:rsidRPr="002866C8">
        <w:rPr>
          <w:noProof/>
        </w:rPr>
        <w:t xml:space="preserve"> gospodarstva koji nemaju sjedište na području Županije Zapadnohercegovačke,</w:t>
      </w:r>
    </w:p>
    <w:p w:rsidR="00857292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subjektim</w:t>
      </w:r>
      <w:r w:rsidR="00857292" w:rsidRPr="002866C8">
        <w:rPr>
          <w:noProof/>
        </w:rPr>
        <w:t xml:space="preserve">a gospodarstva koji su ostvarili bespovratna poticajna financijska  sredstva od Ministarstva </w:t>
      </w:r>
      <w:r>
        <w:rPr>
          <w:noProof/>
        </w:rPr>
        <w:t>gospodarstva u 2022. godini po p</w:t>
      </w:r>
      <w:r w:rsidR="00857292" w:rsidRPr="002866C8">
        <w:rPr>
          <w:noProof/>
        </w:rPr>
        <w:t>rogramu/namjeni  za novoosnovana poduzeća,</w:t>
      </w:r>
    </w:p>
    <w:p w:rsidR="00B20915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>
        <w:rPr>
          <w:noProof/>
        </w:rPr>
        <w:t>sub</w:t>
      </w:r>
      <w:r w:rsidR="00B20915">
        <w:rPr>
          <w:noProof/>
        </w:rPr>
        <w:t>jektima gospodarstva koji su registrirani za obavljanje proizvodnje električne energije (solarni paneli i sl.)</w:t>
      </w:r>
      <w:r w:rsidR="003B2E4B">
        <w:rPr>
          <w:noProof/>
        </w:rPr>
        <w:t>,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tr</w:t>
      </w:r>
      <w:r w:rsidR="00857292" w:rsidRPr="002866C8">
        <w:rPr>
          <w:noProof/>
        </w:rPr>
        <w:t>oškove redovnog poslovanja (plaće i ostala primanja zaposlenih),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tro</w:t>
      </w:r>
      <w:r w:rsidR="00857292" w:rsidRPr="002866C8">
        <w:rPr>
          <w:noProof/>
        </w:rPr>
        <w:t>škove putovanja (dnevnice, prijevoz i troškovi noćenja),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n</w:t>
      </w:r>
      <w:r w:rsidR="00857292" w:rsidRPr="002866C8">
        <w:rPr>
          <w:noProof/>
        </w:rPr>
        <w:t>ajam i kupnju vozila,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 xml:space="preserve">pokriće </w:t>
      </w:r>
      <w:r w:rsidR="00857292" w:rsidRPr="002866C8">
        <w:rPr>
          <w:noProof/>
        </w:rPr>
        <w:t>gubitaka, poreza i doprinosa,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pok</w:t>
      </w:r>
      <w:r w:rsidR="007D283C" w:rsidRPr="002866C8">
        <w:rPr>
          <w:noProof/>
        </w:rPr>
        <w:t>riće kamate na kredit i</w:t>
      </w:r>
    </w:p>
    <w:p w:rsidR="00857292" w:rsidRPr="002866C8" w:rsidRDefault="00826272" w:rsidP="00826272">
      <w:pPr>
        <w:pStyle w:val="Odlomakpopisa"/>
        <w:numPr>
          <w:ilvl w:val="0"/>
          <w:numId w:val="18"/>
        </w:numPr>
        <w:jc w:val="both"/>
        <w:rPr>
          <w:noProof/>
        </w:rPr>
      </w:pPr>
      <w:r w:rsidRPr="002866C8">
        <w:rPr>
          <w:noProof/>
        </w:rPr>
        <w:t>carin</w:t>
      </w:r>
      <w:r w:rsidR="00857292" w:rsidRPr="002866C8">
        <w:rPr>
          <w:noProof/>
        </w:rPr>
        <w:t>ske i uvozne takse ili bilo koje druge naknade.</w:t>
      </w:r>
    </w:p>
    <w:p w:rsidR="00D43B04" w:rsidRDefault="00D43B04" w:rsidP="00857292">
      <w:pPr>
        <w:rPr>
          <w:rFonts w:ascii="Times New Roman" w:hAnsi="Times New Roman"/>
          <w:b/>
          <w:noProof/>
          <w:sz w:val="24"/>
          <w:szCs w:val="24"/>
        </w:rPr>
      </w:pPr>
    </w:p>
    <w:p w:rsidR="00857292" w:rsidRPr="002866C8" w:rsidRDefault="00857292" w:rsidP="00857292">
      <w:pPr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 xml:space="preserve">Subvencije za </w:t>
      </w:r>
      <w:r w:rsidR="00055729">
        <w:rPr>
          <w:rFonts w:ascii="Times New Roman" w:hAnsi="Times New Roman"/>
          <w:b/>
          <w:noProof/>
          <w:sz w:val="24"/>
          <w:szCs w:val="24"/>
        </w:rPr>
        <w:t xml:space="preserve">jačanje i </w:t>
      </w:r>
      <w:r w:rsidRPr="002866C8">
        <w:rPr>
          <w:rFonts w:ascii="Times New Roman" w:hAnsi="Times New Roman"/>
          <w:b/>
          <w:noProof/>
          <w:sz w:val="24"/>
          <w:szCs w:val="24"/>
        </w:rPr>
        <w:t>razvoj ženskog poduzetništva, ne odobravaju se: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su</w:t>
      </w:r>
      <w:r w:rsidR="00857292" w:rsidRPr="002866C8">
        <w:rPr>
          <w:rFonts w:ascii="Times New Roman" w:hAnsi="Times New Roman"/>
          <w:noProof/>
          <w:sz w:val="24"/>
          <w:szCs w:val="24"/>
        </w:rPr>
        <w:t xml:space="preserve">bjektima gospodarstva koji nemaju </w:t>
      </w:r>
      <w:r w:rsidR="007D283C" w:rsidRPr="002866C8">
        <w:rPr>
          <w:rFonts w:ascii="Times New Roman" w:hAnsi="Times New Roman"/>
          <w:noProof/>
          <w:sz w:val="24"/>
          <w:szCs w:val="24"/>
        </w:rPr>
        <w:t xml:space="preserve">sjedište na području Županije </w:t>
      </w:r>
      <w:r w:rsidR="00857292" w:rsidRPr="002866C8">
        <w:rPr>
          <w:rFonts w:ascii="Times New Roman" w:hAnsi="Times New Roman"/>
          <w:noProof/>
          <w:sz w:val="24"/>
          <w:szCs w:val="24"/>
        </w:rPr>
        <w:t>Zapadnohercegovačke,</w:t>
      </w:r>
    </w:p>
    <w:p w:rsidR="00857292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su</w:t>
      </w:r>
      <w:r w:rsidR="00857292" w:rsidRPr="002866C8">
        <w:rPr>
          <w:rFonts w:ascii="Times New Roman" w:hAnsi="Times New Roman"/>
          <w:noProof/>
          <w:sz w:val="24"/>
          <w:szCs w:val="24"/>
        </w:rPr>
        <w:t xml:space="preserve">bjektima gospodarstva koji su ostvarili bespovratna poticajna financijska  sredstva od </w:t>
      </w:r>
      <w:r w:rsidR="00D43B04">
        <w:rPr>
          <w:rFonts w:ascii="Times New Roman" w:hAnsi="Times New Roman"/>
          <w:noProof/>
          <w:sz w:val="24"/>
          <w:szCs w:val="24"/>
        </w:rPr>
        <w:t>Ministarstva u 2022. godini po p</w:t>
      </w:r>
      <w:r w:rsidR="00857292" w:rsidRPr="002866C8">
        <w:rPr>
          <w:rFonts w:ascii="Times New Roman" w:hAnsi="Times New Roman"/>
          <w:noProof/>
          <w:sz w:val="24"/>
          <w:szCs w:val="24"/>
        </w:rPr>
        <w:t>rogramu/namjeni za očuvanje i razvoj obrtničke djelatnosti (poticanj</w:t>
      </w:r>
      <w:r w:rsidR="003B2E4B">
        <w:rPr>
          <w:rFonts w:ascii="Times New Roman" w:hAnsi="Times New Roman"/>
          <w:noProof/>
          <w:sz w:val="24"/>
          <w:szCs w:val="24"/>
        </w:rPr>
        <w:t xml:space="preserve">e starih i tradicijskih </w:t>
      </w:r>
      <w:r w:rsidR="00857292" w:rsidRPr="002866C8">
        <w:rPr>
          <w:rFonts w:ascii="Times New Roman" w:hAnsi="Times New Roman"/>
          <w:noProof/>
          <w:sz w:val="24"/>
          <w:szCs w:val="24"/>
        </w:rPr>
        <w:t>zanata),</w:t>
      </w:r>
    </w:p>
    <w:p w:rsidR="003B2E4B" w:rsidRPr="003B2E4B" w:rsidRDefault="00671A72" w:rsidP="00D43B04">
      <w:pPr>
        <w:pStyle w:val="Odlomakpopisa"/>
        <w:numPr>
          <w:ilvl w:val="0"/>
          <w:numId w:val="18"/>
        </w:numPr>
        <w:jc w:val="both"/>
        <w:rPr>
          <w:noProof/>
        </w:rPr>
      </w:pPr>
      <w:r>
        <w:rPr>
          <w:noProof/>
        </w:rPr>
        <w:t>su</w:t>
      </w:r>
      <w:r w:rsidR="003B2E4B">
        <w:rPr>
          <w:noProof/>
        </w:rPr>
        <w:t>bjektima gospodarstva koji su registrirani za obavljanje proizvodnje električne energije (solarni paneli i sl.),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troškove redovnog poslovanja (plaće i ostala primanja zaposlenih),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troškove putovanja (dnevnice, prijevoz i troškovi noćenja),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najam i kupnju vozila,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pokriće gubitaka, poreza i doprinosa,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pokriće kamate na kredit i</w:t>
      </w:r>
    </w:p>
    <w:p w:rsidR="00857292" w:rsidRPr="002866C8" w:rsidRDefault="00671A72" w:rsidP="00D43B0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 xml:space="preserve">carinske </w:t>
      </w:r>
      <w:r w:rsidR="00857292" w:rsidRPr="002866C8">
        <w:rPr>
          <w:rFonts w:ascii="Times New Roman" w:hAnsi="Times New Roman"/>
          <w:noProof/>
          <w:sz w:val="24"/>
          <w:szCs w:val="24"/>
        </w:rPr>
        <w:t>i uvozne takse ili bilo koje druge naknade.</w:t>
      </w:r>
    </w:p>
    <w:p w:rsidR="00857292" w:rsidRPr="002866C8" w:rsidRDefault="00857292" w:rsidP="00857292">
      <w:pPr>
        <w:ind w:left="360"/>
        <w:rPr>
          <w:rFonts w:ascii="Times New Roman" w:hAnsi="Times New Roman"/>
          <w:b/>
          <w:noProof/>
          <w:sz w:val="24"/>
          <w:szCs w:val="24"/>
        </w:rPr>
      </w:pPr>
    </w:p>
    <w:p w:rsidR="00857292" w:rsidRPr="002866C8" w:rsidRDefault="00857292" w:rsidP="00857292">
      <w:pPr>
        <w:rPr>
          <w:rFonts w:ascii="Times New Roman" w:hAnsi="Times New Roman"/>
          <w:b/>
          <w:noProof/>
          <w:sz w:val="24"/>
          <w:szCs w:val="24"/>
        </w:rPr>
      </w:pPr>
      <w:r w:rsidRPr="002866C8">
        <w:rPr>
          <w:rFonts w:ascii="Times New Roman" w:hAnsi="Times New Roman"/>
          <w:b/>
          <w:noProof/>
          <w:sz w:val="24"/>
          <w:szCs w:val="24"/>
        </w:rPr>
        <w:t>Subvencije za refundiranje dijela troškova u pisanju i prijavi razvojnih projekata, ne odobravaju se:</w:t>
      </w:r>
    </w:p>
    <w:p w:rsidR="00857292" w:rsidRPr="002866C8" w:rsidRDefault="000D6D1E" w:rsidP="008572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subj</w:t>
      </w:r>
      <w:r w:rsidR="00857292" w:rsidRPr="002866C8">
        <w:rPr>
          <w:rFonts w:ascii="Times New Roman" w:hAnsi="Times New Roman"/>
          <w:noProof/>
          <w:sz w:val="24"/>
          <w:szCs w:val="24"/>
        </w:rPr>
        <w:t>ektima gospodarstva koji nemaju sjedište na područ</w:t>
      </w:r>
      <w:r w:rsidR="00A1264B" w:rsidRPr="002866C8">
        <w:rPr>
          <w:rFonts w:ascii="Times New Roman" w:hAnsi="Times New Roman"/>
          <w:noProof/>
          <w:sz w:val="24"/>
          <w:szCs w:val="24"/>
        </w:rPr>
        <w:t>ju Županije Zapadnohercegovačke i</w:t>
      </w:r>
    </w:p>
    <w:p w:rsidR="00D73E75" w:rsidRDefault="000D6D1E" w:rsidP="00BB50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su</w:t>
      </w:r>
      <w:r w:rsidR="00857292" w:rsidRPr="002866C8">
        <w:rPr>
          <w:rFonts w:ascii="Times New Roman" w:hAnsi="Times New Roman"/>
          <w:noProof/>
          <w:sz w:val="24"/>
          <w:szCs w:val="24"/>
        </w:rPr>
        <w:t>bjektima gospodarstva koji nemaju dokaz o apliciranju na jedan od Javnih poziva iz fondova Europske unije ili  drugih izvora financiranja namjenjenim Bosni i Hercegovini.</w:t>
      </w:r>
    </w:p>
    <w:p w:rsidR="00097C13" w:rsidRPr="00666D3A" w:rsidRDefault="00097C13" w:rsidP="00097C13">
      <w:pPr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1418A5" w:rsidRPr="00666D3A" w:rsidRDefault="00F535EF" w:rsidP="00666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      POTREBNA DOKUMENTACIJA</w:t>
      </w:r>
    </w:p>
    <w:p w:rsidR="001E34E7" w:rsidRPr="002866C8" w:rsidRDefault="00EE38F2" w:rsidP="00555D1F">
      <w:pPr>
        <w:spacing w:after="0" w:line="255" w:lineRule="auto"/>
        <w:ind w:right="80" w:firstLine="708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Uz zahtjev (prijavu)</w:t>
      </w:r>
      <w:r w:rsidR="001418A5" w:rsidRPr="002866C8">
        <w:rPr>
          <w:rFonts w:ascii="Times New Roman" w:hAnsi="Times New Roman"/>
          <w:b/>
          <w:sz w:val="24"/>
          <w:szCs w:val="24"/>
        </w:rPr>
        <w:t xml:space="preserve"> za </w:t>
      </w:r>
      <w:r w:rsidR="00666D3A">
        <w:rPr>
          <w:rFonts w:ascii="Times New Roman" w:hAnsi="Times New Roman"/>
          <w:b/>
          <w:sz w:val="24"/>
          <w:szCs w:val="24"/>
        </w:rPr>
        <w:t>novoosnovane poslovne subjekte/</w:t>
      </w:r>
      <w:r w:rsidR="001418A5" w:rsidRPr="002866C8">
        <w:rPr>
          <w:rFonts w:ascii="Times New Roman" w:hAnsi="Times New Roman"/>
          <w:b/>
          <w:sz w:val="24"/>
          <w:szCs w:val="24"/>
        </w:rPr>
        <w:t xml:space="preserve">poduzetnike početnike </w:t>
      </w:r>
      <w:r w:rsidRPr="002866C8">
        <w:rPr>
          <w:rFonts w:ascii="Times New Roman" w:hAnsi="Times New Roman"/>
          <w:b/>
          <w:sz w:val="24"/>
          <w:szCs w:val="24"/>
        </w:rPr>
        <w:t>uz popunjen obrazac prijave potrebno je dostaviti sljedeću dokumentaciju:</w:t>
      </w:r>
    </w:p>
    <w:p w:rsidR="00555D1F" w:rsidRPr="002866C8" w:rsidRDefault="00555D1F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Rješenje o registraciji, odnosno osnivanju (izdano od nadležnog tijela),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Uvjerenje o poreznoj registraciji – identifikacijski broj (ID broj),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lastRenderedPageBreak/>
        <w:t>Uvjerenje o registraciji obveznika poreza na dodanu vrijednost (ako je korisnik u PDV sustavu),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Obavijest o razvrstavanju subjekta prema klasifikaciji (vrsti) djelatnosti,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Uvjerenje od Porezne uprave o izmirenju poreza, sa brojem ili popisom osiguranih osoba, ne starije od tri mjeseca do dana podnošenja prijave,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Uvjerenje o nekažnjavanju po osnovu gospodarskog kriminala odgovorne osobe i vlasnika,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Preslika ugovora sa poslovnom bankom o otvorenom transakcijskom računu,</w:t>
      </w:r>
    </w:p>
    <w:p w:rsidR="005C73E3" w:rsidRPr="002866C8" w:rsidRDefault="005C73E3" w:rsidP="00555D1F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Preslika osobne isk</w:t>
      </w:r>
      <w:r w:rsidR="00BB0C81" w:rsidRPr="002866C8">
        <w:t>aznice odgovorne osobe/vlasnika i</w:t>
      </w:r>
    </w:p>
    <w:p w:rsidR="005C73E3" w:rsidRPr="000D6D1E" w:rsidRDefault="005C73E3" w:rsidP="005C73E3">
      <w:pPr>
        <w:pStyle w:val="Odlomakpopisa"/>
        <w:numPr>
          <w:ilvl w:val="0"/>
          <w:numId w:val="18"/>
        </w:numPr>
        <w:spacing w:line="255" w:lineRule="auto"/>
        <w:ind w:right="80"/>
        <w:jc w:val="both"/>
        <w:rPr>
          <w:b/>
        </w:rPr>
      </w:pPr>
      <w:r w:rsidRPr="002866C8">
        <w:t>Na zahtjev Ministarstva druga relevantna dokumentacija.</w:t>
      </w:r>
    </w:p>
    <w:p w:rsidR="000D6D1E" w:rsidRPr="000D6D1E" w:rsidRDefault="000D6D1E" w:rsidP="000D6D1E">
      <w:pPr>
        <w:spacing w:line="255" w:lineRule="auto"/>
        <w:ind w:right="80"/>
        <w:jc w:val="both"/>
        <w:rPr>
          <w:b/>
        </w:rPr>
      </w:pPr>
    </w:p>
    <w:p w:rsidR="00555D1F" w:rsidRPr="002866C8" w:rsidRDefault="00555D1F" w:rsidP="00555D1F">
      <w:pPr>
        <w:spacing w:after="0" w:line="255" w:lineRule="auto"/>
        <w:ind w:right="80" w:firstLine="708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Uz zahtjev (prijavu) za </w:t>
      </w:r>
      <w:r w:rsidR="0067482A">
        <w:rPr>
          <w:rFonts w:ascii="Times New Roman" w:hAnsi="Times New Roman"/>
          <w:b/>
          <w:sz w:val="24"/>
          <w:szCs w:val="24"/>
        </w:rPr>
        <w:t xml:space="preserve">jačanje i </w:t>
      </w:r>
      <w:r w:rsidRPr="002866C8">
        <w:rPr>
          <w:rFonts w:ascii="Times New Roman" w:hAnsi="Times New Roman"/>
          <w:b/>
          <w:sz w:val="24"/>
          <w:szCs w:val="24"/>
        </w:rPr>
        <w:t>razvoj ženskog poduzetništva uz popunjen obrazac prijave potrebno je dostaviti sljedeću dokumentaciju: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Rješenje o registraciji, odnosno osnivanju (izdano od nadležnog tijela),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Uvjerenje o poreznoj registraciji – identifikacijski broj (ID broj),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Uvjerenje o registraciji obveznika poreza na dodanu vrijednost (ako je korisnik u PDV sustavu),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Obavijest o razvrstavanju subjekta prema klasifikaciji (vrsti) djelatnosti,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Uvjerenje od Porezne uprave o izmirenju poreza, sa brojem ili popisom osiguranih osoba, ne starije od tri mjeseca do dana podnošenja prijave,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Uvjerenje o nekažnjavanju po osnovu gospodarskog kriminala odgovorne osobe i vlasnice,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Preslika ugovora sa poslovnom bankom o otvorenom transakcijskom računu,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Preslika osobne iskazn</w:t>
      </w:r>
      <w:r w:rsidR="004E3FA5" w:rsidRPr="002866C8">
        <w:t>ice odgovorne osobe/vlasnice i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Na zahtjev Ministarstva druga relevantna dokumentacija.</w:t>
      </w:r>
    </w:p>
    <w:p w:rsidR="00555D1F" w:rsidRPr="002866C8" w:rsidRDefault="00555D1F" w:rsidP="005C73E3">
      <w:pPr>
        <w:ind w:left="360"/>
        <w:jc w:val="both"/>
        <w:rPr>
          <w:rFonts w:ascii="Times New Roman" w:hAnsi="Times New Roman"/>
          <w:b/>
        </w:rPr>
      </w:pPr>
    </w:p>
    <w:p w:rsidR="005C73E3" w:rsidRPr="002866C8" w:rsidRDefault="005C73E3" w:rsidP="005C73E3">
      <w:pPr>
        <w:spacing w:after="0" w:line="255" w:lineRule="auto"/>
        <w:ind w:right="80" w:firstLine="708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Uz zahtjev (prijavu) za refundiranje dijela troškova u pisanju i prijavi razvojnih projekata uz popunjen obrazac prijave potrebno je dostaviti sljedeću dokumentaciju: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Rješenje o registraciji, odnosno osnivanju (izdano od nadležnog tijela),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Sažetak prijavljenog projekta,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Dokaz da je projekt apliciran na jedan od Javnih poziva,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Preslika ugovora sa poslovnom bankom o otvorenom transakcijskom računu,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Uvjerenje o poreznoj registraciji – identifikacijski broj (ID broj),</w:t>
      </w:r>
    </w:p>
    <w:p w:rsidR="005C73E3" w:rsidRPr="002866C8" w:rsidRDefault="005C73E3" w:rsidP="005C73E3">
      <w:pPr>
        <w:pStyle w:val="Odlomakpopisa"/>
        <w:numPr>
          <w:ilvl w:val="0"/>
          <w:numId w:val="18"/>
        </w:numPr>
      </w:pPr>
      <w:r w:rsidRPr="002866C8">
        <w:t>Obavijest o razvrstavanju subjekta prema klasifikaciji (vrsti) djelatnosti,</w:t>
      </w:r>
    </w:p>
    <w:p w:rsidR="005C73E3" w:rsidRPr="002866C8" w:rsidRDefault="005C73E3" w:rsidP="002444F0">
      <w:pPr>
        <w:pStyle w:val="Odlomakpopisa"/>
        <w:numPr>
          <w:ilvl w:val="0"/>
          <w:numId w:val="18"/>
        </w:numPr>
      </w:pPr>
      <w:r w:rsidRPr="002866C8">
        <w:t>Preslika osobne isk</w:t>
      </w:r>
      <w:r w:rsidR="00B010B5" w:rsidRPr="002866C8">
        <w:t>aznice odgovorne osobe/vlasnika i</w:t>
      </w:r>
    </w:p>
    <w:p w:rsidR="005C73E3" w:rsidRPr="002866C8" w:rsidRDefault="005C73E3" w:rsidP="002444F0">
      <w:pPr>
        <w:pStyle w:val="Odlomakpopisa"/>
        <w:numPr>
          <w:ilvl w:val="0"/>
          <w:numId w:val="18"/>
        </w:numPr>
      </w:pPr>
      <w:r w:rsidRPr="002866C8">
        <w:t>Na zahtjev Ministarstva druga relevantna dokumentacija.</w:t>
      </w:r>
    </w:p>
    <w:p w:rsidR="002444F0" w:rsidRDefault="002444F0" w:rsidP="002444F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73E3" w:rsidRPr="000D6D1E" w:rsidRDefault="00554466" w:rsidP="002444F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Sva prednje navedena dokumentacija mora biti original ili ovjerena kopija (izdana od strane nadležnog tijela uprave ili notara), ne starija od tri mjeseca od dana objave Javnog poziva jer će u protivnom prijava biti izuzeta iz daljnje procedure razmatranja.</w:t>
      </w:r>
    </w:p>
    <w:p w:rsidR="00F535EF" w:rsidRPr="002866C8" w:rsidRDefault="001E34E7" w:rsidP="001E34E7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 xml:space="preserve">   </w:t>
      </w:r>
      <w:r w:rsidR="00F535EF" w:rsidRPr="002866C8">
        <w:rPr>
          <w:rFonts w:ascii="Times New Roman" w:hAnsi="Times New Roman"/>
          <w:sz w:val="24"/>
          <w:szCs w:val="24"/>
        </w:rPr>
        <w:t>Sredstva će se dodijeliti samo podnositeljima zahtjeva koji dostave svu potrebnu dokumentaciju.</w:t>
      </w:r>
    </w:p>
    <w:p w:rsidR="00F535EF" w:rsidRPr="002866C8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>Svi podnositelji zahtjeva moraju dostaviti popunjeni obrazac za zahtjev (prijavu)</w:t>
      </w:r>
      <w:r w:rsidR="002444F0">
        <w:rPr>
          <w:rFonts w:ascii="Times New Roman" w:hAnsi="Times New Roman"/>
          <w:sz w:val="24"/>
          <w:szCs w:val="24"/>
        </w:rPr>
        <w:t xml:space="preserve"> za odgovarajuću namjenu</w:t>
      </w:r>
      <w:r w:rsidRPr="002866C8">
        <w:rPr>
          <w:rFonts w:ascii="Times New Roman" w:hAnsi="Times New Roman"/>
          <w:sz w:val="24"/>
          <w:szCs w:val="24"/>
        </w:rPr>
        <w:t xml:space="preserve">, </w:t>
      </w:r>
      <w:r w:rsidR="00820E4A" w:rsidRPr="002866C8">
        <w:rPr>
          <w:rFonts w:ascii="Times New Roman" w:hAnsi="Times New Roman"/>
          <w:sz w:val="24"/>
          <w:szCs w:val="24"/>
        </w:rPr>
        <w:t>koji je</w:t>
      </w:r>
      <w:r w:rsidRPr="002866C8">
        <w:rPr>
          <w:rFonts w:ascii="Times New Roman" w:hAnsi="Times New Roman"/>
          <w:sz w:val="24"/>
          <w:szCs w:val="24"/>
        </w:rPr>
        <w:t xml:space="preserve"> objavljen na web stranici Ministarstva gospodarstva Županije </w:t>
      </w:r>
      <w:proofErr w:type="spellStart"/>
      <w:r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="006E7724" w:rsidRPr="002866C8">
        <w:rPr>
          <w:rFonts w:ascii="Times New Roman" w:hAnsi="Times New Roman"/>
          <w:sz w:val="24"/>
          <w:szCs w:val="24"/>
        </w:rPr>
        <w:t>:</w:t>
      </w:r>
      <w:r w:rsidR="00820E4A" w:rsidRPr="002866C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C7E4E" w:rsidRPr="00B43313">
          <w:rPr>
            <w:rStyle w:val="Hiperveza"/>
            <w:rFonts w:ascii="Times New Roman" w:hAnsi="Times New Roman"/>
            <w:sz w:val="24"/>
            <w:szCs w:val="24"/>
          </w:rPr>
          <w:t>www.mg-zzh.com</w:t>
        </w:r>
      </w:hyperlink>
      <w:r w:rsidR="00820E4A" w:rsidRPr="002866C8">
        <w:rPr>
          <w:rFonts w:ascii="Times New Roman" w:hAnsi="Times New Roman"/>
          <w:sz w:val="24"/>
          <w:szCs w:val="24"/>
        </w:rPr>
        <w:t>, te se</w:t>
      </w:r>
      <w:r w:rsidRPr="002866C8">
        <w:rPr>
          <w:rFonts w:ascii="Times New Roman" w:hAnsi="Times New Roman"/>
          <w:sz w:val="24"/>
          <w:szCs w:val="24"/>
        </w:rPr>
        <w:t xml:space="preserve"> može</w:t>
      </w:r>
      <w:r w:rsidR="00820E4A" w:rsidRPr="002866C8">
        <w:rPr>
          <w:rFonts w:ascii="Times New Roman" w:hAnsi="Times New Roman"/>
          <w:sz w:val="24"/>
          <w:szCs w:val="24"/>
        </w:rPr>
        <w:t xml:space="preserve"> preuzeti i</w:t>
      </w:r>
      <w:r w:rsidRPr="002866C8">
        <w:rPr>
          <w:rFonts w:ascii="Times New Roman" w:hAnsi="Times New Roman"/>
          <w:sz w:val="24"/>
          <w:szCs w:val="24"/>
        </w:rPr>
        <w:t xml:space="preserve"> u prostorijama Ministarstva</w:t>
      </w:r>
      <w:r w:rsidR="0097412F" w:rsidRPr="002866C8">
        <w:rPr>
          <w:rFonts w:ascii="Times New Roman" w:hAnsi="Times New Roman"/>
          <w:sz w:val="24"/>
          <w:szCs w:val="24"/>
        </w:rPr>
        <w:t xml:space="preserve"> </w:t>
      </w:r>
      <w:r w:rsidR="0097412F" w:rsidRPr="002866C8">
        <w:rPr>
          <w:rFonts w:ascii="Times New Roman" w:hAnsi="Times New Roman"/>
          <w:sz w:val="24"/>
          <w:szCs w:val="24"/>
        </w:rPr>
        <w:lastRenderedPageBreak/>
        <w:t xml:space="preserve">gospodarstva Županije </w:t>
      </w:r>
      <w:proofErr w:type="spellStart"/>
      <w:r w:rsidR="0097412F" w:rsidRPr="002866C8">
        <w:rPr>
          <w:rFonts w:ascii="Times New Roman" w:hAnsi="Times New Roman"/>
          <w:sz w:val="24"/>
          <w:szCs w:val="24"/>
        </w:rPr>
        <w:t>Zapadnohercegovačke</w:t>
      </w:r>
      <w:proofErr w:type="spellEnd"/>
      <w:r w:rsidRPr="002866C8">
        <w:rPr>
          <w:rFonts w:ascii="Times New Roman" w:hAnsi="Times New Roman"/>
          <w:sz w:val="24"/>
          <w:szCs w:val="24"/>
        </w:rPr>
        <w:t xml:space="preserve"> ili na upit poslan na e-mail adresu: </w:t>
      </w:r>
      <w:hyperlink r:id="rId7" w:history="1">
        <w:r w:rsidRPr="002866C8">
          <w:rPr>
            <w:rStyle w:val="Hiperveza"/>
            <w:rFonts w:ascii="Times New Roman" w:hAnsi="Times New Roman"/>
            <w:sz w:val="24"/>
            <w:szCs w:val="24"/>
          </w:rPr>
          <w:t>info@mg-zzh.com</w:t>
        </w:r>
      </w:hyperlink>
      <w:r w:rsidRPr="002866C8">
        <w:rPr>
          <w:rFonts w:ascii="Times New Roman" w:hAnsi="Times New Roman"/>
          <w:sz w:val="24"/>
          <w:szCs w:val="24"/>
        </w:rPr>
        <w:t>.</w:t>
      </w:r>
    </w:p>
    <w:p w:rsidR="001E34E7" w:rsidRPr="002866C8" w:rsidRDefault="001E34E7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EF" w:rsidRPr="002866C8" w:rsidRDefault="00F535EF" w:rsidP="006F33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NAČIN PODNOŠENJA ZAHTJEVA – PRIJAVE</w:t>
      </w:r>
    </w:p>
    <w:p w:rsidR="00F535EF" w:rsidRPr="002866C8" w:rsidRDefault="00F535EF" w:rsidP="006F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 xml:space="preserve">Prijave s odgovarajućom dokumentacijom dostavljaju se osobno u pisarnicu Ministarstva </w:t>
      </w:r>
      <w:r w:rsidR="00147DCA">
        <w:rPr>
          <w:rFonts w:ascii="Times New Roman" w:hAnsi="Times New Roman"/>
          <w:sz w:val="24"/>
          <w:szCs w:val="24"/>
        </w:rPr>
        <w:t xml:space="preserve">gospodarstva Županije </w:t>
      </w:r>
      <w:proofErr w:type="spellStart"/>
      <w:r w:rsidR="00147DCA">
        <w:rPr>
          <w:rFonts w:ascii="Times New Roman" w:hAnsi="Times New Roman"/>
          <w:sz w:val="24"/>
          <w:szCs w:val="24"/>
        </w:rPr>
        <w:t>Z</w:t>
      </w:r>
      <w:r w:rsidR="0097412F" w:rsidRPr="002866C8">
        <w:rPr>
          <w:rFonts w:ascii="Times New Roman" w:hAnsi="Times New Roman"/>
          <w:sz w:val="24"/>
          <w:szCs w:val="24"/>
        </w:rPr>
        <w:t>apadnohercegovačke</w:t>
      </w:r>
      <w:proofErr w:type="spellEnd"/>
      <w:r w:rsidR="0097412F" w:rsidRPr="002866C8">
        <w:rPr>
          <w:rFonts w:ascii="Times New Roman" w:hAnsi="Times New Roman"/>
          <w:sz w:val="24"/>
          <w:szCs w:val="24"/>
        </w:rPr>
        <w:t xml:space="preserve"> </w:t>
      </w:r>
      <w:r w:rsidRPr="002866C8">
        <w:rPr>
          <w:rFonts w:ascii="Times New Roman" w:hAnsi="Times New Roman"/>
          <w:sz w:val="24"/>
          <w:szCs w:val="24"/>
        </w:rPr>
        <w:t>ili preporučeno poštom u zapečaćenim kuvertama na adresu:</w:t>
      </w:r>
    </w:p>
    <w:p w:rsidR="00F535EF" w:rsidRPr="002866C8" w:rsidRDefault="00F535EF" w:rsidP="001E34E7">
      <w:pPr>
        <w:spacing w:after="0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Ministarstvo gospodarstva Županije </w:t>
      </w:r>
      <w:proofErr w:type="spellStart"/>
      <w:r w:rsidRPr="002866C8">
        <w:rPr>
          <w:rFonts w:ascii="Times New Roman" w:hAnsi="Times New Roman"/>
          <w:b/>
          <w:sz w:val="24"/>
          <w:szCs w:val="24"/>
        </w:rPr>
        <w:t>Zapadnohercegovačke</w:t>
      </w:r>
      <w:proofErr w:type="spellEnd"/>
    </w:p>
    <w:p w:rsidR="00F535EF" w:rsidRPr="002866C8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66C8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2866C8">
        <w:rPr>
          <w:rFonts w:ascii="Times New Roman" w:hAnsi="Times New Roman"/>
          <w:b/>
          <w:sz w:val="24"/>
          <w:szCs w:val="24"/>
        </w:rPr>
        <w:t xml:space="preserve">. Fra Andrije Kačića Miošića 2, 88240 </w:t>
      </w:r>
      <w:proofErr w:type="spellStart"/>
      <w:r w:rsidRPr="002866C8">
        <w:rPr>
          <w:rFonts w:ascii="Times New Roman" w:hAnsi="Times New Roman"/>
          <w:b/>
          <w:sz w:val="24"/>
          <w:szCs w:val="24"/>
        </w:rPr>
        <w:t>Posušje</w:t>
      </w:r>
      <w:proofErr w:type="spellEnd"/>
    </w:p>
    <w:p w:rsidR="0049649D" w:rsidRPr="002866C8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s naznakom</w:t>
      </w:r>
      <w:r w:rsidR="0049649D" w:rsidRPr="002866C8">
        <w:rPr>
          <w:rFonts w:ascii="Times New Roman" w:hAnsi="Times New Roman"/>
          <w:sz w:val="24"/>
          <w:szCs w:val="24"/>
        </w:rPr>
        <w:t>:</w:t>
      </w:r>
      <w:r w:rsidR="0049649D" w:rsidRPr="002866C8">
        <w:rPr>
          <w:rFonts w:ascii="Times New Roman" w:hAnsi="Times New Roman"/>
          <w:b/>
          <w:sz w:val="24"/>
          <w:szCs w:val="24"/>
        </w:rPr>
        <w:t xml:space="preserve"> </w:t>
      </w:r>
    </w:p>
    <w:p w:rsidR="0049649D" w:rsidRPr="002866C8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 xml:space="preserve"> "Zahtjev za </w:t>
      </w:r>
      <w:r w:rsidR="007A5D06" w:rsidRPr="002866C8">
        <w:rPr>
          <w:rFonts w:ascii="Times New Roman" w:hAnsi="Times New Roman"/>
          <w:b/>
          <w:sz w:val="24"/>
          <w:szCs w:val="24"/>
        </w:rPr>
        <w:t xml:space="preserve">dodjelu sredstava za </w:t>
      </w:r>
      <w:r w:rsidRPr="002866C8">
        <w:rPr>
          <w:rFonts w:ascii="Times New Roman" w:hAnsi="Times New Roman"/>
          <w:b/>
          <w:sz w:val="24"/>
          <w:szCs w:val="24"/>
        </w:rPr>
        <w:t>poticanje razvoja gospodarstva"</w:t>
      </w:r>
      <w:r w:rsidR="0049649D" w:rsidRPr="002866C8">
        <w:rPr>
          <w:rFonts w:ascii="Times New Roman" w:hAnsi="Times New Roman"/>
          <w:b/>
          <w:sz w:val="24"/>
          <w:szCs w:val="24"/>
        </w:rPr>
        <w:t xml:space="preserve"> </w:t>
      </w:r>
    </w:p>
    <w:p w:rsidR="00F535EF" w:rsidRPr="002866C8" w:rsidRDefault="0049649D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za _______________________________ (obavezno naglasiti o kojoj namjeni se radi)</w:t>
      </w:r>
    </w:p>
    <w:p w:rsidR="00F535EF" w:rsidRPr="002866C8" w:rsidRDefault="00F535EF" w:rsidP="001E3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„NE OTVARAJ - PRIJAVA NA JAVNI POZIV“</w:t>
      </w:r>
    </w:p>
    <w:p w:rsidR="00F535EF" w:rsidRPr="002866C8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Na poleđini kuverte obavezno navesti:</w:t>
      </w:r>
    </w:p>
    <w:p w:rsidR="00F535EF" w:rsidRPr="002866C8" w:rsidRDefault="00F535EF" w:rsidP="001E3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naziv – ime podnositelja prijave,</w:t>
      </w:r>
    </w:p>
    <w:p w:rsidR="00F535EF" w:rsidRPr="002866C8" w:rsidRDefault="00F535EF" w:rsidP="001E3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adresu i kontakt telefon,</w:t>
      </w:r>
    </w:p>
    <w:p w:rsidR="00F535EF" w:rsidRPr="002866C8" w:rsidRDefault="00F535EF" w:rsidP="001E34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ovjeriti pečatom poslovnog subjekta.</w:t>
      </w:r>
    </w:p>
    <w:p w:rsidR="001E34E7" w:rsidRDefault="00F535EF" w:rsidP="000D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Neblagovremene prijave i prijave koje nemaju sve elemente bit će odbačene i neće bit</w:t>
      </w:r>
      <w:r w:rsidR="00453158">
        <w:rPr>
          <w:rFonts w:ascii="Times New Roman" w:hAnsi="Times New Roman"/>
          <w:sz w:val="24"/>
          <w:szCs w:val="24"/>
        </w:rPr>
        <w:t>i</w:t>
      </w:r>
      <w:r w:rsidRPr="002866C8">
        <w:rPr>
          <w:rFonts w:ascii="Times New Roman" w:hAnsi="Times New Roman"/>
          <w:sz w:val="24"/>
          <w:szCs w:val="24"/>
        </w:rPr>
        <w:t xml:space="preserve"> predmet razmatranja.</w:t>
      </w:r>
    </w:p>
    <w:p w:rsidR="000D6D1E" w:rsidRPr="002866C8" w:rsidRDefault="000D6D1E" w:rsidP="000D6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5EF" w:rsidRPr="002866C8" w:rsidRDefault="00F535EF" w:rsidP="006F333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OBRADA ZAHTJEVA I IZBOR</w:t>
      </w:r>
    </w:p>
    <w:p w:rsidR="00454223" w:rsidRPr="002866C8" w:rsidRDefault="00F535EF" w:rsidP="006F3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 xml:space="preserve">Ocjenjivanje i rangiranje prijava/zahtjeva pristiglih na Javni poziv vrši Stručno povjerenstvo za provođenje postupka dodjele poticaja za razvoj gospodarstva Županije (u daljnjem tekstu: Povjerenstvo). </w:t>
      </w:r>
    </w:p>
    <w:p w:rsidR="00F535EF" w:rsidRPr="002866C8" w:rsidRDefault="00F535EF" w:rsidP="001E34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>Zaprimljene prijave za dodjelu sredstava ocjenjuju se temeljem kriterija i mjerila propisanih Programom i Javnim pozivom.</w:t>
      </w:r>
    </w:p>
    <w:p w:rsidR="00F535EF" w:rsidRPr="002866C8" w:rsidRDefault="00F535EF" w:rsidP="00F535EF">
      <w:pPr>
        <w:pStyle w:val="Odlomakpopisa"/>
        <w:ind w:left="0"/>
        <w:jc w:val="both"/>
        <w:rPr>
          <w:noProof/>
          <w:lang w:eastAsia="en-US"/>
        </w:rPr>
      </w:pPr>
      <w:r w:rsidRPr="002866C8">
        <w:rPr>
          <w:noProof/>
          <w:lang w:eastAsia="en-US"/>
        </w:rPr>
        <w:tab/>
        <w:t xml:space="preserve">Povjerenstvo razmatra zaprimljene </w:t>
      </w:r>
      <w:r w:rsidR="00964CFE" w:rsidRPr="002866C8">
        <w:rPr>
          <w:noProof/>
          <w:lang w:eastAsia="en-US"/>
        </w:rPr>
        <w:t>prij</w:t>
      </w:r>
      <w:r w:rsidR="00227382">
        <w:rPr>
          <w:noProof/>
          <w:lang w:eastAsia="en-US"/>
        </w:rPr>
        <w:t>a</w:t>
      </w:r>
      <w:r w:rsidR="00964CFE" w:rsidRPr="002866C8">
        <w:rPr>
          <w:noProof/>
          <w:lang w:eastAsia="en-US"/>
        </w:rPr>
        <w:t xml:space="preserve">ve </w:t>
      </w:r>
      <w:r w:rsidRPr="002866C8">
        <w:rPr>
          <w:noProof/>
          <w:lang w:eastAsia="en-US"/>
        </w:rPr>
        <w:t>na temelju Javnog poziva, ocjenjuje ispunjenost uvjeta i kriterija za odobravanje istih, izrađuje listu prihvatljivih prijava za dodjelu sredstava, te zapisnik s obrazloženim mišljenjem i prijedlogom utvrđene liste prednosti dostavlja Ministru gospodarstva Župani</w:t>
      </w:r>
      <w:r w:rsidR="006A1798">
        <w:rPr>
          <w:noProof/>
          <w:lang w:eastAsia="en-US"/>
        </w:rPr>
        <w:t>je Zapadnohercegovačke (u dalj</w:t>
      </w:r>
      <w:r w:rsidRPr="002866C8">
        <w:rPr>
          <w:noProof/>
          <w:lang w:eastAsia="en-US"/>
        </w:rPr>
        <w:t>njem tekstu: Ministru).</w:t>
      </w:r>
    </w:p>
    <w:p w:rsidR="00F535EF" w:rsidRPr="002866C8" w:rsidRDefault="00964CFE" w:rsidP="00454223">
      <w:pPr>
        <w:pStyle w:val="Odlomakpopisa"/>
        <w:ind w:left="0"/>
        <w:jc w:val="both"/>
        <w:rPr>
          <w:noProof/>
          <w:highlight w:val="yellow"/>
          <w:lang w:eastAsia="en-US"/>
        </w:rPr>
      </w:pPr>
      <w:r w:rsidRPr="002866C8">
        <w:rPr>
          <w:noProof/>
          <w:lang w:eastAsia="en-US"/>
        </w:rPr>
        <w:tab/>
      </w:r>
      <w:r w:rsidR="00F535EF" w:rsidRPr="002866C8">
        <w:t>Ministar razmatra prijedlog raspodjele i donosi Odluku o izboru korisnika</w:t>
      </w:r>
      <w:r w:rsidR="002A1985" w:rsidRPr="002866C8">
        <w:t xml:space="preserve"> sredstava</w:t>
      </w:r>
      <w:r w:rsidR="00F535EF" w:rsidRPr="002866C8">
        <w:t>.</w:t>
      </w:r>
    </w:p>
    <w:p w:rsidR="00F535EF" w:rsidRPr="002866C8" w:rsidRDefault="00F535EF" w:rsidP="001E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 xml:space="preserve">Prije donošenja konačne odluke o odabiru, Ministarstvo zadržava pravo od podnositelja prijave </w:t>
      </w:r>
      <w:r w:rsidR="005474CB" w:rsidRPr="002866C8">
        <w:rPr>
          <w:rFonts w:ascii="Times New Roman" w:hAnsi="Times New Roman"/>
          <w:sz w:val="24"/>
          <w:szCs w:val="24"/>
        </w:rPr>
        <w:t xml:space="preserve">po potrebi </w:t>
      </w:r>
      <w:r w:rsidR="001640DB" w:rsidRPr="002866C8">
        <w:rPr>
          <w:rFonts w:ascii="Times New Roman" w:hAnsi="Times New Roman"/>
          <w:sz w:val="24"/>
          <w:szCs w:val="24"/>
        </w:rPr>
        <w:t xml:space="preserve">zatražiti </w:t>
      </w:r>
      <w:r w:rsidRPr="002866C8">
        <w:rPr>
          <w:rFonts w:ascii="Times New Roman" w:hAnsi="Times New Roman"/>
          <w:sz w:val="24"/>
          <w:szCs w:val="24"/>
        </w:rPr>
        <w:t>dodatna objašnjenja.</w:t>
      </w:r>
    </w:p>
    <w:p w:rsidR="00F535EF" w:rsidRPr="002866C8" w:rsidRDefault="00F535EF" w:rsidP="001E34E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866C8">
        <w:rPr>
          <w:rFonts w:ascii="Times New Roman" w:hAnsi="Times New Roman"/>
          <w:noProof/>
          <w:sz w:val="24"/>
          <w:szCs w:val="24"/>
        </w:rPr>
        <w:t>S odabranim korisnicima dobivenih sredstava zaključit će se ugovor o međusobnim pravima i obvezama.</w:t>
      </w:r>
    </w:p>
    <w:p w:rsidR="00454223" w:rsidRPr="002866C8" w:rsidRDefault="00F535EF" w:rsidP="001E3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ab/>
      </w:r>
    </w:p>
    <w:p w:rsidR="00F535EF" w:rsidRPr="002866C8" w:rsidRDefault="00F535EF" w:rsidP="004542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6C8">
        <w:rPr>
          <w:rFonts w:ascii="Times New Roman" w:hAnsi="Times New Roman"/>
          <w:b/>
          <w:sz w:val="24"/>
          <w:szCs w:val="24"/>
        </w:rPr>
        <w:t>OSTALE INFORMACIJE</w:t>
      </w:r>
    </w:p>
    <w:p w:rsidR="00F535EF" w:rsidRPr="002866C8" w:rsidRDefault="00F535EF" w:rsidP="00DD3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6C8">
        <w:rPr>
          <w:rFonts w:ascii="Times New Roman" w:hAnsi="Times New Roman"/>
          <w:sz w:val="24"/>
          <w:szCs w:val="24"/>
        </w:rPr>
        <w:tab/>
        <w:t xml:space="preserve">Sve dodatne informacije mogu se </w:t>
      </w:r>
      <w:r w:rsidR="001640DB">
        <w:rPr>
          <w:rFonts w:ascii="Times New Roman" w:hAnsi="Times New Roman"/>
          <w:sz w:val="24"/>
          <w:szCs w:val="24"/>
        </w:rPr>
        <w:t>za</w:t>
      </w:r>
      <w:r w:rsidRPr="002866C8">
        <w:rPr>
          <w:rFonts w:ascii="Times New Roman" w:hAnsi="Times New Roman"/>
          <w:sz w:val="24"/>
          <w:szCs w:val="24"/>
        </w:rPr>
        <w:t>tražiti u Ministarstvu - Sektor trgovine, turizma i poduzetništva ili na telefon</w:t>
      </w:r>
      <w:r w:rsidR="001E09A0">
        <w:rPr>
          <w:rFonts w:ascii="Times New Roman" w:hAnsi="Times New Roman"/>
          <w:sz w:val="24"/>
          <w:szCs w:val="24"/>
        </w:rPr>
        <w:t xml:space="preserve"> broj:</w:t>
      </w:r>
      <w:r w:rsidRPr="002866C8">
        <w:rPr>
          <w:rFonts w:ascii="Times New Roman" w:hAnsi="Times New Roman"/>
          <w:sz w:val="24"/>
          <w:szCs w:val="24"/>
        </w:rPr>
        <w:t xml:space="preserve"> 039/682-162, od 12-14 sati, te na e-mail adresu: </w:t>
      </w:r>
      <w:proofErr w:type="spellStart"/>
      <w:r w:rsidRPr="002866C8">
        <w:rPr>
          <w:rFonts w:ascii="Times New Roman" w:hAnsi="Times New Roman"/>
          <w:sz w:val="24"/>
          <w:szCs w:val="24"/>
        </w:rPr>
        <w:t>info</w:t>
      </w:r>
      <w:proofErr w:type="spellEnd"/>
      <w:r w:rsidRPr="002866C8">
        <w:rPr>
          <w:rFonts w:ascii="Times New Roman" w:hAnsi="Times New Roman"/>
          <w:sz w:val="24"/>
          <w:szCs w:val="24"/>
        </w:rPr>
        <w:t>@mg-zzh.com.</w:t>
      </w:r>
    </w:p>
    <w:p w:rsidR="00F535EF" w:rsidRPr="002866C8" w:rsidRDefault="00F535EF" w:rsidP="00F535EF">
      <w:pPr>
        <w:pStyle w:val="Odlomakpopisa"/>
        <w:autoSpaceDE w:val="0"/>
        <w:autoSpaceDN w:val="0"/>
        <w:adjustRightInd w:val="0"/>
        <w:ind w:left="-180" w:right="80" w:firstLine="891"/>
        <w:jc w:val="both"/>
        <w:rPr>
          <w:noProof/>
          <w:lang w:eastAsia="en-US"/>
        </w:rPr>
      </w:pPr>
      <w:r w:rsidRPr="002866C8">
        <w:rPr>
          <w:noProof/>
          <w:lang w:eastAsia="en-US"/>
        </w:rPr>
        <w:t>Ukoliko aplikanti podnesu zahtjeve koji su nakon obrade u ukupnom iznosu veći od planiranih iznosa</w:t>
      </w:r>
      <w:r w:rsidR="00DD3E88" w:rsidRPr="002866C8">
        <w:rPr>
          <w:noProof/>
          <w:lang w:eastAsia="en-US"/>
        </w:rPr>
        <w:t xml:space="preserve"> po pojedinoj namjeni, Ministarstvo mož</w:t>
      </w:r>
      <w:r w:rsidRPr="002866C8">
        <w:rPr>
          <w:noProof/>
          <w:lang w:eastAsia="en-US"/>
        </w:rPr>
        <w:t>e donijeti prijedlog Odluke da se svim aplikantima koji ispunjavaju tražene uvjete odobre poticajna sredstva s razmjerno ukupnim</w:t>
      </w:r>
      <w:r w:rsidR="00EC3A49">
        <w:rPr>
          <w:noProof/>
          <w:lang w:eastAsia="en-US"/>
        </w:rPr>
        <w:t xml:space="preserve"> planiranim sredstvima za ovaj p</w:t>
      </w:r>
      <w:r w:rsidRPr="002866C8">
        <w:rPr>
          <w:noProof/>
          <w:lang w:eastAsia="en-US"/>
        </w:rPr>
        <w:t>rogram</w:t>
      </w:r>
      <w:r w:rsidR="00EC3A49">
        <w:rPr>
          <w:noProof/>
          <w:lang w:eastAsia="en-US"/>
        </w:rPr>
        <w:t>/namjenu</w:t>
      </w:r>
      <w:r w:rsidRPr="002866C8">
        <w:rPr>
          <w:noProof/>
          <w:lang w:eastAsia="en-US"/>
        </w:rPr>
        <w:t>.</w:t>
      </w:r>
    </w:p>
    <w:p w:rsidR="00F535EF" w:rsidRPr="002866C8" w:rsidRDefault="00F535EF" w:rsidP="00F535EF">
      <w:pPr>
        <w:pStyle w:val="Odlomakpopisa"/>
        <w:autoSpaceDE w:val="0"/>
        <w:autoSpaceDN w:val="0"/>
        <w:adjustRightInd w:val="0"/>
        <w:ind w:left="-180" w:right="80" w:firstLine="891"/>
        <w:jc w:val="both"/>
        <w:rPr>
          <w:noProof/>
        </w:rPr>
      </w:pPr>
      <w:r w:rsidRPr="002866C8">
        <w:rPr>
          <w:noProof/>
        </w:rPr>
        <w:t>Ministarstvo zadržava pravo da prijave aplikanata prihvati u cijelosti, djelomično, ili ih odbije, te da poništi Javni poziv ili da odbaci sve prijave u bilo koje vrijeme prije zaključenja Ugovora.</w:t>
      </w:r>
    </w:p>
    <w:p w:rsidR="00F535EF" w:rsidRPr="002866C8" w:rsidRDefault="00F535EF" w:rsidP="00F535EF">
      <w:pPr>
        <w:pStyle w:val="Odlomakpopisa"/>
        <w:autoSpaceDE w:val="0"/>
        <w:autoSpaceDN w:val="0"/>
        <w:adjustRightInd w:val="0"/>
        <w:ind w:left="-180" w:right="80" w:firstLine="891"/>
        <w:jc w:val="both"/>
      </w:pPr>
      <w:r w:rsidRPr="002866C8">
        <w:t>U postupku ovog Javnog poziva Ministarstvo ne snosi nikakve troškove sudionicima u natječa</w:t>
      </w:r>
      <w:r w:rsidR="001B79E0" w:rsidRPr="002866C8">
        <w:t xml:space="preserve">ju a prispjela dokumentacija </w:t>
      </w:r>
      <w:r w:rsidRPr="002866C8">
        <w:t xml:space="preserve">neće </w:t>
      </w:r>
      <w:r w:rsidR="001B79E0" w:rsidRPr="002866C8">
        <w:t xml:space="preserve">se </w:t>
      </w:r>
      <w:r w:rsidRPr="002866C8">
        <w:t>vraćati.</w:t>
      </w:r>
    </w:p>
    <w:p w:rsidR="009A3297" w:rsidRPr="002866C8" w:rsidRDefault="001B4CF3" w:rsidP="009A3297">
      <w:pPr>
        <w:pStyle w:val="Odlomakpopisa"/>
        <w:autoSpaceDE w:val="0"/>
        <w:autoSpaceDN w:val="0"/>
        <w:adjustRightInd w:val="0"/>
        <w:ind w:left="-180" w:right="80" w:firstLine="891"/>
        <w:jc w:val="both"/>
      </w:pPr>
      <w:r w:rsidRPr="002866C8">
        <w:lastRenderedPageBreak/>
        <w:t xml:space="preserve">Javni poziv biti će otvoren 15 dana </w:t>
      </w:r>
      <w:r w:rsidR="006212F9" w:rsidRPr="002866C8">
        <w:t>od dana objave u Večernjem listu</w:t>
      </w:r>
      <w:r w:rsidR="000D4B4D">
        <w:t xml:space="preserve"> i na web stranici Ministarstva gospodarstva</w:t>
      </w:r>
      <w:r w:rsidR="006212F9" w:rsidRPr="002866C8">
        <w:t>.</w:t>
      </w:r>
      <w:r w:rsidR="00DD3E88" w:rsidRPr="002866C8">
        <w:t xml:space="preserve"> </w:t>
      </w:r>
    </w:p>
    <w:p w:rsidR="009A3297" w:rsidRPr="001640DB" w:rsidRDefault="009A3297" w:rsidP="009A3297">
      <w:p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</w:rPr>
      </w:pPr>
    </w:p>
    <w:p w:rsidR="009A3297" w:rsidRPr="001640DB" w:rsidRDefault="009A3297" w:rsidP="009A3297">
      <w:pPr>
        <w:autoSpaceDE w:val="0"/>
        <w:autoSpaceDN w:val="0"/>
        <w:adjustRightInd w:val="0"/>
        <w:spacing w:after="0"/>
        <w:ind w:left="-181" w:right="80"/>
        <w:jc w:val="both"/>
        <w:rPr>
          <w:rFonts w:ascii="Times New Roman" w:hAnsi="Times New Roman"/>
          <w:sz w:val="24"/>
          <w:szCs w:val="24"/>
        </w:rPr>
      </w:pPr>
      <w:r w:rsidRPr="001640DB">
        <w:rPr>
          <w:rFonts w:ascii="Times New Roman" w:hAnsi="Times New Roman"/>
          <w:sz w:val="24"/>
          <w:szCs w:val="24"/>
        </w:rPr>
        <w:t>Broj: 05-0</w:t>
      </w:r>
      <w:r w:rsidR="006B2A4A">
        <w:rPr>
          <w:rFonts w:ascii="Times New Roman" w:hAnsi="Times New Roman"/>
          <w:sz w:val="24"/>
          <w:szCs w:val="24"/>
        </w:rPr>
        <w:t>4-14</w:t>
      </w:r>
      <w:r w:rsidR="005C73E3" w:rsidRPr="001640DB">
        <w:rPr>
          <w:rFonts w:ascii="Times New Roman" w:hAnsi="Times New Roman"/>
          <w:sz w:val="24"/>
          <w:szCs w:val="24"/>
        </w:rPr>
        <w:t>-</w:t>
      </w:r>
      <w:r w:rsidR="006B2A4A">
        <w:rPr>
          <w:rFonts w:ascii="Times New Roman" w:hAnsi="Times New Roman"/>
          <w:sz w:val="24"/>
          <w:szCs w:val="24"/>
        </w:rPr>
        <w:t>1040/</w:t>
      </w:r>
      <w:r w:rsidRPr="001640DB">
        <w:rPr>
          <w:rFonts w:ascii="Times New Roman" w:hAnsi="Times New Roman"/>
          <w:sz w:val="24"/>
          <w:szCs w:val="24"/>
        </w:rPr>
        <w:t>2</w:t>
      </w:r>
      <w:r w:rsidR="005C73E3" w:rsidRPr="001640DB">
        <w:rPr>
          <w:rFonts w:ascii="Times New Roman" w:hAnsi="Times New Roman"/>
          <w:sz w:val="24"/>
          <w:szCs w:val="24"/>
        </w:rPr>
        <w:t>3</w:t>
      </w:r>
    </w:p>
    <w:p w:rsidR="009A3297" w:rsidRPr="001640DB" w:rsidRDefault="009A3297" w:rsidP="009A3297">
      <w:pPr>
        <w:autoSpaceDE w:val="0"/>
        <w:autoSpaceDN w:val="0"/>
        <w:adjustRightInd w:val="0"/>
        <w:spacing w:after="0"/>
        <w:ind w:left="-181" w:right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40DB">
        <w:rPr>
          <w:rFonts w:ascii="Times New Roman" w:hAnsi="Times New Roman"/>
          <w:sz w:val="24"/>
          <w:szCs w:val="24"/>
        </w:rPr>
        <w:t>Posušje</w:t>
      </w:r>
      <w:proofErr w:type="spellEnd"/>
      <w:r w:rsidRPr="001640DB">
        <w:rPr>
          <w:rFonts w:ascii="Times New Roman" w:hAnsi="Times New Roman"/>
          <w:sz w:val="24"/>
          <w:szCs w:val="24"/>
        </w:rPr>
        <w:t xml:space="preserve">, </w:t>
      </w:r>
      <w:r w:rsidR="006B2A4A">
        <w:rPr>
          <w:rFonts w:ascii="Times New Roman" w:hAnsi="Times New Roman"/>
          <w:sz w:val="24"/>
          <w:szCs w:val="24"/>
        </w:rPr>
        <w:t>2</w:t>
      </w:r>
      <w:r w:rsidR="001E67DB">
        <w:rPr>
          <w:rFonts w:ascii="Times New Roman" w:hAnsi="Times New Roman"/>
          <w:sz w:val="24"/>
          <w:szCs w:val="24"/>
        </w:rPr>
        <w:t>9</w:t>
      </w:r>
      <w:r w:rsidR="005C73E3" w:rsidRPr="001640DB">
        <w:rPr>
          <w:rFonts w:ascii="Times New Roman" w:hAnsi="Times New Roman"/>
          <w:sz w:val="24"/>
          <w:szCs w:val="24"/>
        </w:rPr>
        <w:t>.0</w:t>
      </w:r>
      <w:r w:rsidR="00873ED6" w:rsidRPr="001640DB">
        <w:rPr>
          <w:rFonts w:ascii="Times New Roman" w:hAnsi="Times New Roman"/>
          <w:sz w:val="24"/>
          <w:szCs w:val="24"/>
        </w:rPr>
        <w:t>5</w:t>
      </w:r>
      <w:r w:rsidRPr="001640DB">
        <w:rPr>
          <w:rFonts w:ascii="Times New Roman" w:hAnsi="Times New Roman"/>
          <w:sz w:val="24"/>
          <w:szCs w:val="24"/>
        </w:rPr>
        <w:t>.202</w:t>
      </w:r>
      <w:r w:rsidR="005C73E3" w:rsidRPr="001640DB">
        <w:rPr>
          <w:rFonts w:ascii="Times New Roman" w:hAnsi="Times New Roman"/>
          <w:sz w:val="24"/>
          <w:szCs w:val="24"/>
        </w:rPr>
        <w:t>3</w:t>
      </w:r>
      <w:r w:rsidRPr="001640DB">
        <w:rPr>
          <w:rFonts w:ascii="Times New Roman" w:hAnsi="Times New Roman"/>
          <w:sz w:val="24"/>
          <w:szCs w:val="24"/>
        </w:rPr>
        <w:t>. godine</w:t>
      </w:r>
    </w:p>
    <w:p w:rsidR="009A3297" w:rsidRPr="002866C8" w:rsidRDefault="009A3297" w:rsidP="009A3297">
      <w:pPr>
        <w:autoSpaceDE w:val="0"/>
        <w:autoSpaceDN w:val="0"/>
        <w:adjustRightInd w:val="0"/>
        <w:spacing w:after="0"/>
        <w:ind w:right="80"/>
        <w:rPr>
          <w:rFonts w:ascii="Times New Roman" w:hAnsi="Times New Roman"/>
          <w:sz w:val="24"/>
          <w:szCs w:val="24"/>
        </w:rPr>
      </w:pPr>
    </w:p>
    <w:p w:rsidR="009A3297" w:rsidRDefault="009A3297" w:rsidP="009A3297">
      <w:pPr>
        <w:autoSpaceDE w:val="0"/>
        <w:autoSpaceDN w:val="0"/>
        <w:adjustRightInd w:val="0"/>
        <w:spacing w:after="0"/>
        <w:ind w:right="80"/>
      </w:pPr>
    </w:p>
    <w:p w:rsidR="009A3297" w:rsidRPr="009A3297" w:rsidRDefault="009A3297" w:rsidP="009A3297">
      <w:pPr>
        <w:autoSpaceDE w:val="0"/>
        <w:autoSpaceDN w:val="0"/>
        <w:adjustRightInd w:val="0"/>
        <w:ind w:right="80"/>
        <w:rPr>
          <w:b/>
        </w:rPr>
      </w:pPr>
    </w:p>
    <w:p w:rsidR="009A3297" w:rsidRPr="00C736C9" w:rsidRDefault="009A3297" w:rsidP="009A3297">
      <w:pPr>
        <w:autoSpaceDE w:val="0"/>
        <w:autoSpaceDN w:val="0"/>
        <w:adjustRightInd w:val="0"/>
        <w:ind w:right="80"/>
      </w:pPr>
    </w:p>
    <w:sectPr w:rsidR="009A3297" w:rsidRPr="00C736C9" w:rsidSect="005738D7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70"/>
    <w:multiLevelType w:val="hybridMultilevel"/>
    <w:tmpl w:val="B1164EB6"/>
    <w:lvl w:ilvl="0" w:tplc="C9FE96D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1625D8"/>
    <w:multiLevelType w:val="hybridMultilevel"/>
    <w:tmpl w:val="F53A5C6E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262A"/>
    <w:multiLevelType w:val="hybridMultilevel"/>
    <w:tmpl w:val="81C03632"/>
    <w:lvl w:ilvl="0" w:tplc="BEDCA5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D1F"/>
    <w:multiLevelType w:val="hybridMultilevel"/>
    <w:tmpl w:val="0610F230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3180"/>
    <w:multiLevelType w:val="hybridMultilevel"/>
    <w:tmpl w:val="5420D7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3FF7"/>
    <w:multiLevelType w:val="hybridMultilevel"/>
    <w:tmpl w:val="6F56C4EC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B5745"/>
    <w:multiLevelType w:val="hybridMultilevel"/>
    <w:tmpl w:val="2DA45786"/>
    <w:lvl w:ilvl="0" w:tplc="EC38D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67B38"/>
    <w:multiLevelType w:val="hybridMultilevel"/>
    <w:tmpl w:val="7A2E9B6E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B4F21E4"/>
    <w:multiLevelType w:val="hybridMultilevel"/>
    <w:tmpl w:val="D83E42A4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72A4"/>
    <w:multiLevelType w:val="hybridMultilevel"/>
    <w:tmpl w:val="8A485B6E"/>
    <w:lvl w:ilvl="0" w:tplc="FDF8C6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59A"/>
    <w:multiLevelType w:val="hybridMultilevel"/>
    <w:tmpl w:val="7726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60F3"/>
    <w:multiLevelType w:val="hybridMultilevel"/>
    <w:tmpl w:val="246820FA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5231E"/>
    <w:multiLevelType w:val="hybridMultilevel"/>
    <w:tmpl w:val="D08AE8C4"/>
    <w:lvl w:ilvl="0" w:tplc="C9FE96D8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64858"/>
    <w:multiLevelType w:val="hybridMultilevel"/>
    <w:tmpl w:val="6E8C8CD0"/>
    <w:lvl w:ilvl="0" w:tplc="38E4139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2BD5684"/>
    <w:multiLevelType w:val="hybridMultilevel"/>
    <w:tmpl w:val="930823B6"/>
    <w:lvl w:ilvl="0" w:tplc="C9FE96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62FA4"/>
    <w:multiLevelType w:val="hybridMultilevel"/>
    <w:tmpl w:val="BE8E096A"/>
    <w:lvl w:ilvl="0" w:tplc="C9FE96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6FB1B2C"/>
    <w:multiLevelType w:val="hybridMultilevel"/>
    <w:tmpl w:val="25E2D0F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D449C"/>
    <w:multiLevelType w:val="hybridMultilevel"/>
    <w:tmpl w:val="B13006EA"/>
    <w:lvl w:ilvl="0" w:tplc="C9FE96D8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1E0B74"/>
    <w:multiLevelType w:val="hybridMultilevel"/>
    <w:tmpl w:val="13ECC94C"/>
    <w:lvl w:ilvl="0" w:tplc="C9FE96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E0293D"/>
    <w:multiLevelType w:val="hybridMultilevel"/>
    <w:tmpl w:val="8EB65216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816B7"/>
    <w:multiLevelType w:val="hybridMultilevel"/>
    <w:tmpl w:val="26866BA6"/>
    <w:lvl w:ilvl="0" w:tplc="C9FE9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739F3"/>
    <w:multiLevelType w:val="hybridMultilevel"/>
    <w:tmpl w:val="B602E7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E60C1"/>
    <w:multiLevelType w:val="hybridMultilevel"/>
    <w:tmpl w:val="FE92D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00EA"/>
    <w:multiLevelType w:val="hybridMultilevel"/>
    <w:tmpl w:val="A6C2E7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418EA"/>
    <w:multiLevelType w:val="hybridMultilevel"/>
    <w:tmpl w:val="FF643A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6285D"/>
    <w:multiLevelType w:val="hybridMultilevel"/>
    <w:tmpl w:val="570A7A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329C3"/>
    <w:multiLevelType w:val="hybridMultilevel"/>
    <w:tmpl w:val="48788C5E"/>
    <w:lvl w:ilvl="0" w:tplc="C9FE9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6B60596"/>
    <w:multiLevelType w:val="hybridMultilevel"/>
    <w:tmpl w:val="F78670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100BA"/>
    <w:multiLevelType w:val="hybridMultilevel"/>
    <w:tmpl w:val="B16E7E3A"/>
    <w:lvl w:ilvl="0" w:tplc="5F9AF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5754B"/>
    <w:multiLevelType w:val="hybridMultilevel"/>
    <w:tmpl w:val="7E48F9D4"/>
    <w:lvl w:ilvl="0" w:tplc="A3D6B5E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B25789"/>
    <w:multiLevelType w:val="hybridMultilevel"/>
    <w:tmpl w:val="7E3C5C7C"/>
    <w:lvl w:ilvl="0" w:tplc="E19C9A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63E0F01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21"/>
  </w:num>
  <w:num w:numId="5">
    <w:abstractNumId w:val="2"/>
  </w:num>
  <w:num w:numId="6">
    <w:abstractNumId w:val="23"/>
  </w:num>
  <w:num w:numId="7">
    <w:abstractNumId w:val="7"/>
  </w:num>
  <w:num w:numId="8">
    <w:abstractNumId w:val="16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11"/>
  </w:num>
  <w:num w:numId="14">
    <w:abstractNumId w:val="1"/>
  </w:num>
  <w:num w:numId="15">
    <w:abstractNumId w:val="0"/>
  </w:num>
  <w:num w:numId="16">
    <w:abstractNumId w:val="28"/>
  </w:num>
  <w:num w:numId="17">
    <w:abstractNumId w:val="8"/>
  </w:num>
  <w:num w:numId="18">
    <w:abstractNumId w:val="12"/>
  </w:num>
  <w:num w:numId="19">
    <w:abstractNumId w:val="20"/>
  </w:num>
  <w:num w:numId="20">
    <w:abstractNumId w:val="27"/>
  </w:num>
  <w:num w:numId="21">
    <w:abstractNumId w:val="22"/>
  </w:num>
  <w:num w:numId="22">
    <w:abstractNumId w:val="3"/>
  </w:num>
  <w:num w:numId="23">
    <w:abstractNumId w:val="10"/>
  </w:num>
  <w:num w:numId="24">
    <w:abstractNumId w:val="19"/>
  </w:num>
  <w:num w:numId="25">
    <w:abstractNumId w:val="9"/>
  </w:num>
  <w:num w:numId="26">
    <w:abstractNumId w:val="29"/>
  </w:num>
  <w:num w:numId="27">
    <w:abstractNumId w:val="6"/>
  </w:num>
  <w:num w:numId="28">
    <w:abstractNumId w:val="25"/>
  </w:num>
  <w:num w:numId="29">
    <w:abstractNumId w:val="30"/>
  </w:num>
  <w:num w:numId="30">
    <w:abstractNumId w:val="4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EF"/>
    <w:rsid w:val="00000F9E"/>
    <w:rsid w:val="000029E9"/>
    <w:rsid w:val="0000491A"/>
    <w:rsid w:val="00022D37"/>
    <w:rsid w:val="00027F25"/>
    <w:rsid w:val="00030DD0"/>
    <w:rsid w:val="00052BED"/>
    <w:rsid w:val="00053E48"/>
    <w:rsid w:val="00055729"/>
    <w:rsid w:val="00082925"/>
    <w:rsid w:val="0009573E"/>
    <w:rsid w:val="00097C13"/>
    <w:rsid w:val="000A2C49"/>
    <w:rsid w:val="000D2AC8"/>
    <w:rsid w:val="000D4B4D"/>
    <w:rsid w:val="000D6D1E"/>
    <w:rsid w:val="000F0EB6"/>
    <w:rsid w:val="00103AEF"/>
    <w:rsid w:val="001418A5"/>
    <w:rsid w:val="00147DCA"/>
    <w:rsid w:val="00163131"/>
    <w:rsid w:val="001640DB"/>
    <w:rsid w:val="001719B2"/>
    <w:rsid w:val="001808D3"/>
    <w:rsid w:val="001B4CF3"/>
    <w:rsid w:val="001B79E0"/>
    <w:rsid w:val="001D6B0C"/>
    <w:rsid w:val="001E09A0"/>
    <w:rsid w:val="001E34E7"/>
    <w:rsid w:val="001E67DB"/>
    <w:rsid w:val="00227382"/>
    <w:rsid w:val="00231897"/>
    <w:rsid w:val="0024159A"/>
    <w:rsid w:val="002444F0"/>
    <w:rsid w:val="00280D88"/>
    <w:rsid w:val="002864BE"/>
    <w:rsid w:val="002866C8"/>
    <w:rsid w:val="00292665"/>
    <w:rsid w:val="002974F5"/>
    <w:rsid w:val="002A1985"/>
    <w:rsid w:val="002C4750"/>
    <w:rsid w:val="00304469"/>
    <w:rsid w:val="003143D3"/>
    <w:rsid w:val="00345D61"/>
    <w:rsid w:val="00376C52"/>
    <w:rsid w:val="00383DC0"/>
    <w:rsid w:val="003B2E4B"/>
    <w:rsid w:val="003C55F4"/>
    <w:rsid w:val="003C5E01"/>
    <w:rsid w:val="003D5CDE"/>
    <w:rsid w:val="00416434"/>
    <w:rsid w:val="00423041"/>
    <w:rsid w:val="00430FD9"/>
    <w:rsid w:val="004530BF"/>
    <w:rsid w:val="00453158"/>
    <w:rsid w:val="00454223"/>
    <w:rsid w:val="00473638"/>
    <w:rsid w:val="00484C5F"/>
    <w:rsid w:val="0049649D"/>
    <w:rsid w:val="004B1B5B"/>
    <w:rsid w:val="004E3FA5"/>
    <w:rsid w:val="00503299"/>
    <w:rsid w:val="005474CB"/>
    <w:rsid w:val="00554466"/>
    <w:rsid w:val="00555D1F"/>
    <w:rsid w:val="00560B27"/>
    <w:rsid w:val="005B7A60"/>
    <w:rsid w:val="005C2245"/>
    <w:rsid w:val="005C7336"/>
    <w:rsid w:val="005C73E3"/>
    <w:rsid w:val="005D0163"/>
    <w:rsid w:val="006212F9"/>
    <w:rsid w:val="006462EB"/>
    <w:rsid w:val="00652FB5"/>
    <w:rsid w:val="006557D2"/>
    <w:rsid w:val="00666D3A"/>
    <w:rsid w:val="00671A72"/>
    <w:rsid w:val="00672623"/>
    <w:rsid w:val="0067482A"/>
    <w:rsid w:val="00687323"/>
    <w:rsid w:val="006A1798"/>
    <w:rsid w:val="006B2A4A"/>
    <w:rsid w:val="006B53BB"/>
    <w:rsid w:val="006C4D1F"/>
    <w:rsid w:val="006C6E8C"/>
    <w:rsid w:val="006E7724"/>
    <w:rsid w:val="006F0830"/>
    <w:rsid w:val="006F1CE7"/>
    <w:rsid w:val="006F2AF5"/>
    <w:rsid w:val="006F3337"/>
    <w:rsid w:val="006F4703"/>
    <w:rsid w:val="00700E86"/>
    <w:rsid w:val="00703249"/>
    <w:rsid w:val="00715837"/>
    <w:rsid w:val="00721CFC"/>
    <w:rsid w:val="00737B49"/>
    <w:rsid w:val="007400BF"/>
    <w:rsid w:val="00744225"/>
    <w:rsid w:val="007A0D30"/>
    <w:rsid w:val="007A5D06"/>
    <w:rsid w:val="007A669F"/>
    <w:rsid w:val="007B62BD"/>
    <w:rsid w:val="007C3049"/>
    <w:rsid w:val="007D077D"/>
    <w:rsid w:val="007D099B"/>
    <w:rsid w:val="007D283C"/>
    <w:rsid w:val="007E4801"/>
    <w:rsid w:val="00820E4A"/>
    <w:rsid w:val="00826272"/>
    <w:rsid w:val="008301ED"/>
    <w:rsid w:val="008322EA"/>
    <w:rsid w:val="00835C9A"/>
    <w:rsid w:val="00857292"/>
    <w:rsid w:val="00873ED6"/>
    <w:rsid w:val="00881C75"/>
    <w:rsid w:val="008B55EA"/>
    <w:rsid w:val="008D08EA"/>
    <w:rsid w:val="008F75D4"/>
    <w:rsid w:val="009348DA"/>
    <w:rsid w:val="009436A7"/>
    <w:rsid w:val="00943E49"/>
    <w:rsid w:val="009471DD"/>
    <w:rsid w:val="00964CFE"/>
    <w:rsid w:val="0097412F"/>
    <w:rsid w:val="00975C7C"/>
    <w:rsid w:val="009A3297"/>
    <w:rsid w:val="009C0D4F"/>
    <w:rsid w:val="009C1737"/>
    <w:rsid w:val="009F2016"/>
    <w:rsid w:val="00A1264B"/>
    <w:rsid w:val="00A4144B"/>
    <w:rsid w:val="00A41CD0"/>
    <w:rsid w:val="00A46A95"/>
    <w:rsid w:val="00A501EE"/>
    <w:rsid w:val="00A536BA"/>
    <w:rsid w:val="00A76DE7"/>
    <w:rsid w:val="00A83BDE"/>
    <w:rsid w:val="00B01094"/>
    <w:rsid w:val="00B010B5"/>
    <w:rsid w:val="00B113B8"/>
    <w:rsid w:val="00B1526E"/>
    <w:rsid w:val="00B20915"/>
    <w:rsid w:val="00B96BB1"/>
    <w:rsid w:val="00BB0C81"/>
    <w:rsid w:val="00BB2486"/>
    <w:rsid w:val="00BB509C"/>
    <w:rsid w:val="00BE1E5C"/>
    <w:rsid w:val="00BE55B8"/>
    <w:rsid w:val="00C56FFC"/>
    <w:rsid w:val="00C711EE"/>
    <w:rsid w:val="00C736C9"/>
    <w:rsid w:val="00CA7437"/>
    <w:rsid w:val="00CC389D"/>
    <w:rsid w:val="00CD329D"/>
    <w:rsid w:val="00CF1FA3"/>
    <w:rsid w:val="00D20A6F"/>
    <w:rsid w:val="00D221E8"/>
    <w:rsid w:val="00D33AAF"/>
    <w:rsid w:val="00D42981"/>
    <w:rsid w:val="00D43B04"/>
    <w:rsid w:val="00D73E75"/>
    <w:rsid w:val="00D83A95"/>
    <w:rsid w:val="00D87305"/>
    <w:rsid w:val="00D94877"/>
    <w:rsid w:val="00DA4D4E"/>
    <w:rsid w:val="00DB51B5"/>
    <w:rsid w:val="00DD3E88"/>
    <w:rsid w:val="00DE3A2E"/>
    <w:rsid w:val="00DF1F8A"/>
    <w:rsid w:val="00E01E22"/>
    <w:rsid w:val="00E37228"/>
    <w:rsid w:val="00E53C22"/>
    <w:rsid w:val="00EB060C"/>
    <w:rsid w:val="00EB1094"/>
    <w:rsid w:val="00EC3A49"/>
    <w:rsid w:val="00ED6BAD"/>
    <w:rsid w:val="00EE38F2"/>
    <w:rsid w:val="00F21B26"/>
    <w:rsid w:val="00F21E1F"/>
    <w:rsid w:val="00F535EF"/>
    <w:rsid w:val="00F606C4"/>
    <w:rsid w:val="00F61905"/>
    <w:rsid w:val="00F75E2F"/>
    <w:rsid w:val="00F83AE9"/>
    <w:rsid w:val="00FA7243"/>
    <w:rsid w:val="00FB15F6"/>
    <w:rsid w:val="00FC10B6"/>
    <w:rsid w:val="00FC26D8"/>
    <w:rsid w:val="00FC3939"/>
    <w:rsid w:val="00FC79E1"/>
    <w:rsid w:val="00FC7E4E"/>
    <w:rsid w:val="00FD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5E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535EF"/>
    <w:rPr>
      <w:color w:val="0000FF"/>
      <w:u w:val="single"/>
    </w:rPr>
  </w:style>
  <w:style w:type="paragraph" w:styleId="Bezproreda">
    <w:name w:val="No Spacing"/>
    <w:uiPriority w:val="1"/>
    <w:qFormat/>
    <w:rsid w:val="009A3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g-zz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-zz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5A30-9EB1-40A6-AB00-0ED97621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Zvonko</dc:creator>
  <cp:lastModifiedBy>PC5</cp:lastModifiedBy>
  <cp:revision>95</cp:revision>
  <cp:lastPrinted>2023-05-18T09:26:00Z</cp:lastPrinted>
  <dcterms:created xsi:type="dcterms:W3CDTF">2022-06-24T09:30:00Z</dcterms:created>
  <dcterms:modified xsi:type="dcterms:W3CDTF">2023-05-26T10:13:00Z</dcterms:modified>
</cp:coreProperties>
</file>